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8619F0" w14:textId="586CF8B2" w:rsidR="00FC3C3D" w:rsidRPr="001C0124" w:rsidRDefault="00C96DD4" w:rsidP="00E350B1">
      <w:pPr>
        <w:pStyle w:val="Title"/>
      </w:pPr>
      <w:r w:rsidRPr="00C96DD4">
        <w:rPr>
          <w:noProof/>
          <w:u w:val="none"/>
          <w:lang w:eastAsia="en-GB"/>
        </w:rPr>
        <w:drawing>
          <wp:inline distT="0" distB="0" distL="0" distR="0" wp14:anchorId="678DAC23" wp14:editId="49ED22BF">
            <wp:extent cx="1583655" cy="77152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Ochil View Logo.bmp"/>
                    <pic:cNvPicPr/>
                  </pic:nvPicPr>
                  <pic:blipFill>
                    <a:blip r:embed="rId8" cstate="print">
                      <a:extLst>
                        <a:ext uri="{28A0092B-C50C-407E-A947-70E740481C1C}">
                          <a14:useLocalDpi xmlns:a14="http://schemas.microsoft.com/office/drawing/2010/main" val="0"/>
                        </a:ext>
                      </a:extLst>
                    </a:blip>
                    <a:stretch>
                      <a:fillRect/>
                    </a:stretch>
                  </pic:blipFill>
                  <pic:spPr>
                    <a:xfrm>
                      <a:off x="0" y="0"/>
                      <a:ext cx="1600379" cy="779673"/>
                    </a:xfrm>
                    <a:prstGeom prst="rect">
                      <a:avLst/>
                    </a:prstGeom>
                  </pic:spPr>
                </pic:pic>
              </a:graphicData>
            </a:graphic>
          </wp:inline>
        </w:drawing>
      </w:r>
    </w:p>
    <w:p w14:paraId="2CF14117" w14:textId="77777777" w:rsidR="00C43A80" w:rsidRDefault="00C43A80" w:rsidP="004A2E6B">
      <w:pPr>
        <w:pStyle w:val="Title"/>
        <w:jc w:val="left"/>
      </w:pPr>
    </w:p>
    <w:p w14:paraId="3D65AB7F" w14:textId="2221E98A" w:rsidR="008D7253" w:rsidRPr="00223E8C" w:rsidRDefault="008D7253" w:rsidP="0087430B">
      <w:pPr>
        <w:pStyle w:val="Title"/>
      </w:pPr>
      <w:r w:rsidRPr="00223E8C">
        <w:t>MINUTES OF THE FINANC</w:t>
      </w:r>
      <w:r w:rsidR="00BF0B59" w:rsidRPr="00223E8C">
        <w:t xml:space="preserve">E, AUDIT &amp; CORPORATE GOVERNANCE </w:t>
      </w:r>
      <w:r w:rsidR="00037C7F" w:rsidRPr="00223E8C">
        <w:t>COMMITTEE</w:t>
      </w:r>
      <w:r w:rsidR="00BF0B59" w:rsidRPr="00223E8C">
        <w:t xml:space="preserve"> </w:t>
      </w:r>
      <w:r w:rsidR="00B82642" w:rsidRPr="00223E8C">
        <w:t xml:space="preserve">MEETING OF </w:t>
      </w:r>
      <w:r w:rsidR="0070131B">
        <w:t>5</w:t>
      </w:r>
      <w:r w:rsidR="0070131B" w:rsidRPr="0070131B">
        <w:rPr>
          <w:vertAlign w:val="superscript"/>
        </w:rPr>
        <w:t>th</w:t>
      </w:r>
      <w:r w:rsidR="0070131B">
        <w:t xml:space="preserve"> NOVEMBER</w:t>
      </w:r>
      <w:r w:rsidR="009E40F8">
        <w:t xml:space="preserve"> </w:t>
      </w:r>
      <w:r w:rsidR="00C35938">
        <w:t>2020</w:t>
      </w:r>
      <w:r w:rsidR="006545A2">
        <w:t xml:space="preserve"> (HELD VIA MS TEAMS)</w:t>
      </w:r>
    </w:p>
    <w:p w14:paraId="0070F9C9" w14:textId="77777777" w:rsidR="008D7253" w:rsidRPr="00223E8C" w:rsidRDefault="008D7253" w:rsidP="0087430B">
      <w:pPr>
        <w:rPr>
          <w:bCs/>
        </w:rPr>
      </w:pPr>
    </w:p>
    <w:p w14:paraId="51FB964A" w14:textId="74120F8F" w:rsidR="00AC7A9A" w:rsidRDefault="008D7253" w:rsidP="00AC7A9A">
      <w:pPr>
        <w:pStyle w:val="ListParagraph"/>
        <w:ind w:left="426" w:hanging="568"/>
        <w:rPr>
          <w:bCs/>
        </w:rPr>
      </w:pPr>
      <w:r w:rsidRPr="00223E8C">
        <w:rPr>
          <w:bCs/>
        </w:rPr>
        <w:tab/>
      </w:r>
      <w:r w:rsidRPr="00223E8C">
        <w:rPr>
          <w:bCs/>
        </w:rPr>
        <w:tab/>
      </w:r>
      <w:r w:rsidRPr="00223E8C">
        <w:rPr>
          <w:b/>
          <w:bCs/>
          <w:u w:val="single"/>
        </w:rPr>
        <w:t>Present</w:t>
      </w:r>
      <w:r w:rsidRPr="00223E8C">
        <w:rPr>
          <w:bCs/>
        </w:rPr>
        <w:t xml:space="preserve">: </w:t>
      </w:r>
      <w:r w:rsidR="00AC7A9A">
        <w:rPr>
          <w:bCs/>
        </w:rPr>
        <w:tab/>
      </w:r>
      <w:r w:rsidR="00AC7A9A">
        <w:rPr>
          <w:bCs/>
        </w:rPr>
        <w:tab/>
        <w:t xml:space="preserve">1.  </w:t>
      </w:r>
      <w:r w:rsidR="00CF0155" w:rsidRPr="00223E8C">
        <w:rPr>
          <w:bCs/>
        </w:rPr>
        <w:t>Susan Mac</w:t>
      </w:r>
      <w:r w:rsidR="008E0B96">
        <w:rPr>
          <w:bCs/>
        </w:rPr>
        <w:t>k</w:t>
      </w:r>
      <w:r w:rsidR="00CF0155" w:rsidRPr="00223E8C">
        <w:rPr>
          <w:bCs/>
        </w:rPr>
        <w:t xml:space="preserve">ay </w:t>
      </w:r>
      <w:r w:rsidR="008A2120">
        <w:rPr>
          <w:bCs/>
        </w:rPr>
        <w:t>(Convenor)</w:t>
      </w:r>
      <w:r w:rsidRPr="00223E8C">
        <w:rPr>
          <w:bCs/>
        </w:rPr>
        <w:tab/>
      </w:r>
    </w:p>
    <w:p w14:paraId="73EBCE7E" w14:textId="5BD6126A" w:rsidR="00AC7A9A" w:rsidRDefault="00AC7A9A" w:rsidP="00AC7A9A">
      <w:pPr>
        <w:pStyle w:val="ListParagraph"/>
        <w:ind w:left="426" w:hanging="568"/>
        <w:rPr>
          <w:bCs/>
        </w:rPr>
      </w:pPr>
      <w:r>
        <w:rPr>
          <w:bCs/>
        </w:rPr>
        <w:tab/>
      </w:r>
      <w:r>
        <w:rPr>
          <w:bCs/>
        </w:rPr>
        <w:tab/>
      </w:r>
      <w:r>
        <w:rPr>
          <w:bCs/>
        </w:rPr>
        <w:tab/>
      </w:r>
      <w:r>
        <w:rPr>
          <w:bCs/>
        </w:rPr>
        <w:tab/>
      </w:r>
      <w:r>
        <w:rPr>
          <w:bCs/>
        </w:rPr>
        <w:tab/>
        <w:t xml:space="preserve">2.  Tom Brown </w:t>
      </w:r>
    </w:p>
    <w:p w14:paraId="51D46290" w14:textId="17FD7818" w:rsidR="00AC7A9A" w:rsidRPr="0033595E" w:rsidRDefault="0070131B" w:rsidP="00AC7A9A">
      <w:pPr>
        <w:pStyle w:val="ListParagraph"/>
        <w:ind w:left="426" w:hanging="568"/>
        <w:rPr>
          <w:bCs/>
          <w:lang w:val="nl-NL"/>
        </w:rPr>
      </w:pPr>
      <w:r>
        <w:rPr>
          <w:bCs/>
        </w:rPr>
        <w:tab/>
      </w:r>
      <w:r>
        <w:rPr>
          <w:bCs/>
        </w:rPr>
        <w:tab/>
      </w:r>
      <w:r w:rsidR="00AC7A9A">
        <w:rPr>
          <w:bCs/>
        </w:rPr>
        <w:tab/>
      </w:r>
      <w:r w:rsidR="00AC7A9A">
        <w:rPr>
          <w:bCs/>
        </w:rPr>
        <w:tab/>
      </w:r>
      <w:r w:rsidR="00AC7A9A">
        <w:rPr>
          <w:bCs/>
        </w:rPr>
        <w:tab/>
      </w:r>
      <w:r w:rsidR="00AC7A9A" w:rsidRPr="0033595E">
        <w:rPr>
          <w:bCs/>
          <w:lang w:val="nl-NL"/>
        </w:rPr>
        <w:t>3.  Margaret Baxter</w:t>
      </w:r>
    </w:p>
    <w:p w14:paraId="71F4DE0C" w14:textId="556CEFD0" w:rsidR="0070131B" w:rsidRPr="0033595E" w:rsidRDefault="0070131B" w:rsidP="00AC7A9A">
      <w:pPr>
        <w:pStyle w:val="ListParagraph"/>
        <w:ind w:left="426" w:hanging="568"/>
        <w:rPr>
          <w:bCs/>
          <w:lang w:val="nl-NL"/>
        </w:rPr>
      </w:pPr>
      <w:r w:rsidRPr="0033595E">
        <w:rPr>
          <w:bCs/>
          <w:lang w:val="nl-NL"/>
        </w:rPr>
        <w:tab/>
      </w:r>
      <w:r w:rsidRPr="0033595E">
        <w:rPr>
          <w:bCs/>
          <w:lang w:val="nl-NL"/>
        </w:rPr>
        <w:tab/>
      </w:r>
      <w:r w:rsidRPr="0033595E">
        <w:rPr>
          <w:bCs/>
          <w:lang w:val="nl-NL"/>
        </w:rPr>
        <w:tab/>
      </w:r>
      <w:r w:rsidRPr="0033595E">
        <w:rPr>
          <w:bCs/>
          <w:lang w:val="nl-NL"/>
        </w:rPr>
        <w:tab/>
      </w:r>
      <w:r w:rsidRPr="0033595E">
        <w:rPr>
          <w:bCs/>
          <w:lang w:val="nl-NL"/>
        </w:rPr>
        <w:tab/>
        <w:t>4.  Graham Collie</w:t>
      </w:r>
    </w:p>
    <w:p w14:paraId="2E88DEED" w14:textId="101762A6" w:rsidR="0070131B" w:rsidRPr="0033595E" w:rsidRDefault="0070131B" w:rsidP="00AC7A9A">
      <w:pPr>
        <w:pStyle w:val="ListParagraph"/>
        <w:ind w:left="426" w:hanging="568"/>
        <w:rPr>
          <w:bCs/>
          <w:lang w:val="nl-NL"/>
        </w:rPr>
      </w:pPr>
      <w:r w:rsidRPr="0033595E">
        <w:rPr>
          <w:bCs/>
          <w:lang w:val="nl-NL"/>
        </w:rPr>
        <w:tab/>
      </w:r>
      <w:r w:rsidRPr="0033595E">
        <w:rPr>
          <w:bCs/>
          <w:lang w:val="nl-NL"/>
        </w:rPr>
        <w:tab/>
      </w:r>
      <w:r w:rsidRPr="0033595E">
        <w:rPr>
          <w:bCs/>
          <w:lang w:val="nl-NL"/>
        </w:rPr>
        <w:tab/>
      </w:r>
      <w:r w:rsidRPr="0033595E">
        <w:rPr>
          <w:bCs/>
          <w:lang w:val="nl-NL"/>
        </w:rPr>
        <w:tab/>
      </w:r>
      <w:r w:rsidRPr="0033595E">
        <w:rPr>
          <w:bCs/>
          <w:lang w:val="nl-NL"/>
        </w:rPr>
        <w:tab/>
        <w:t>5.  Aileen Crichton</w:t>
      </w:r>
    </w:p>
    <w:p w14:paraId="1CE01403" w14:textId="4C4D2133" w:rsidR="008D7253" w:rsidRPr="0033595E" w:rsidRDefault="00AC7A9A" w:rsidP="00AC7A9A">
      <w:pPr>
        <w:pStyle w:val="ListParagraph"/>
        <w:ind w:left="426" w:hanging="568"/>
        <w:rPr>
          <w:lang w:val="nl-NL"/>
        </w:rPr>
      </w:pPr>
      <w:r w:rsidRPr="0033595E">
        <w:rPr>
          <w:bCs/>
          <w:lang w:val="nl-NL"/>
        </w:rPr>
        <w:tab/>
      </w:r>
      <w:r w:rsidRPr="0033595E">
        <w:rPr>
          <w:bCs/>
          <w:lang w:val="nl-NL"/>
        </w:rPr>
        <w:tab/>
      </w:r>
      <w:r w:rsidR="00996894" w:rsidRPr="0033595E">
        <w:rPr>
          <w:bCs/>
          <w:lang w:val="nl-NL"/>
        </w:rPr>
        <w:tab/>
      </w:r>
      <w:r w:rsidRPr="0033595E">
        <w:rPr>
          <w:bCs/>
          <w:lang w:val="nl-NL"/>
        </w:rPr>
        <w:tab/>
      </w:r>
      <w:r w:rsidRPr="0033595E">
        <w:rPr>
          <w:bCs/>
          <w:lang w:val="nl-NL"/>
        </w:rPr>
        <w:tab/>
      </w:r>
      <w:r w:rsidR="00CF1F76" w:rsidRPr="0033595E">
        <w:rPr>
          <w:lang w:val="nl-NL"/>
        </w:rPr>
        <w:tab/>
      </w:r>
      <w:r w:rsidR="007D44DC" w:rsidRPr="0033595E">
        <w:rPr>
          <w:lang w:val="nl-NL"/>
        </w:rPr>
        <w:tab/>
      </w:r>
      <w:r w:rsidR="007D44DC" w:rsidRPr="0033595E">
        <w:rPr>
          <w:lang w:val="nl-NL"/>
        </w:rPr>
        <w:tab/>
      </w:r>
      <w:r w:rsidR="004C2777" w:rsidRPr="0033595E">
        <w:rPr>
          <w:lang w:val="nl-NL"/>
        </w:rPr>
        <w:tab/>
      </w:r>
      <w:r w:rsidR="004C2777" w:rsidRPr="0033595E">
        <w:rPr>
          <w:lang w:val="nl-NL"/>
        </w:rPr>
        <w:tab/>
      </w:r>
      <w:r w:rsidR="004C2777" w:rsidRPr="0033595E">
        <w:rPr>
          <w:lang w:val="nl-NL"/>
        </w:rPr>
        <w:tab/>
        <w:t xml:space="preserve"> </w:t>
      </w:r>
      <w:r w:rsidR="008176D3" w:rsidRPr="0033595E">
        <w:rPr>
          <w:lang w:val="nl-NL"/>
        </w:rPr>
        <w:tab/>
      </w:r>
      <w:r w:rsidR="00C101E7" w:rsidRPr="0033595E">
        <w:rPr>
          <w:b/>
          <w:lang w:val="nl-NL"/>
        </w:rPr>
        <w:tab/>
      </w:r>
    </w:p>
    <w:p w14:paraId="5B6C8A55" w14:textId="77777777" w:rsidR="00834110" w:rsidRPr="00223E8C" w:rsidRDefault="008D7253" w:rsidP="0087430B">
      <w:pPr>
        <w:ind w:left="2880" w:hanging="2160"/>
        <w:rPr>
          <w:bCs/>
        </w:rPr>
      </w:pPr>
      <w:r w:rsidRPr="00223E8C">
        <w:rPr>
          <w:b/>
          <w:bCs/>
          <w:u w:val="single"/>
        </w:rPr>
        <w:t>In Attendance:</w:t>
      </w:r>
      <w:r w:rsidRPr="00223E8C">
        <w:rPr>
          <w:bCs/>
        </w:rPr>
        <w:tab/>
      </w:r>
      <w:r w:rsidR="008176D3" w:rsidRPr="00223E8C">
        <w:rPr>
          <w:bCs/>
        </w:rPr>
        <w:t>George Tainsh, Chief Executive</w:t>
      </w:r>
    </w:p>
    <w:p w14:paraId="5EB1AAB8" w14:textId="1232E732" w:rsidR="004A2E6B" w:rsidRDefault="00834110" w:rsidP="00D547BF">
      <w:pPr>
        <w:ind w:left="2880"/>
        <w:rPr>
          <w:bCs/>
        </w:rPr>
      </w:pPr>
      <w:r w:rsidRPr="00223E8C">
        <w:rPr>
          <w:bCs/>
        </w:rPr>
        <w:t>Anne Smith</w:t>
      </w:r>
      <w:r w:rsidR="008176D3" w:rsidRPr="00223E8C">
        <w:rPr>
          <w:bCs/>
        </w:rPr>
        <w:t xml:space="preserve">, Director of </w:t>
      </w:r>
      <w:r w:rsidR="008D7253" w:rsidRPr="00223E8C">
        <w:rPr>
          <w:bCs/>
        </w:rPr>
        <w:t>Finance</w:t>
      </w:r>
      <w:r w:rsidR="008176D3" w:rsidRPr="00223E8C">
        <w:rPr>
          <w:bCs/>
        </w:rPr>
        <w:t xml:space="preserve"> &amp; Corporate Services / Depute Chief Executive </w:t>
      </w:r>
    </w:p>
    <w:p w14:paraId="22801C95" w14:textId="77777777" w:rsidR="00AE7FBA" w:rsidRDefault="00AE7FBA" w:rsidP="00D547BF">
      <w:pPr>
        <w:ind w:left="2880"/>
        <w:rPr>
          <w:bCs/>
          <w:i/>
        </w:rPr>
      </w:pPr>
    </w:p>
    <w:p w14:paraId="78898714" w14:textId="55D39875" w:rsidR="0070131B" w:rsidRPr="0070131B" w:rsidRDefault="0070131B" w:rsidP="0070131B">
      <w:pPr>
        <w:numPr>
          <w:ilvl w:val="0"/>
          <w:numId w:val="13"/>
        </w:numPr>
        <w:ind w:hanging="607"/>
        <w:rPr>
          <w:b/>
          <w:u w:val="single"/>
        </w:rPr>
      </w:pPr>
      <w:r w:rsidRPr="0070131B">
        <w:rPr>
          <w:b/>
          <w:u w:val="single"/>
        </w:rPr>
        <w:t xml:space="preserve">RECORDING OF MEETING </w:t>
      </w:r>
    </w:p>
    <w:p w14:paraId="708FC05D" w14:textId="77777777" w:rsidR="00AE7FBA" w:rsidRDefault="00AE7FBA" w:rsidP="00AE7FBA">
      <w:pPr>
        <w:ind w:left="720" w:hanging="294"/>
        <w:rPr>
          <w:rFonts w:cs="Times New Roman"/>
          <w:b/>
          <w:i/>
        </w:rPr>
      </w:pPr>
    </w:p>
    <w:p w14:paraId="6D3049E5" w14:textId="77777777" w:rsidR="00AE7FBA" w:rsidRPr="00EF4AFC" w:rsidRDefault="00AE7FBA" w:rsidP="00AE7FBA">
      <w:pPr>
        <w:ind w:left="720" w:hanging="294"/>
        <w:rPr>
          <w:rFonts w:cs="Times New Roman"/>
          <w:b/>
        </w:rPr>
      </w:pPr>
      <w:r w:rsidRPr="00EF4AFC">
        <w:rPr>
          <w:rFonts w:cs="Times New Roman"/>
          <w:b/>
          <w:i/>
        </w:rPr>
        <w:t>RESOLUTION:  Committee approved that the meeting be recorded.</w:t>
      </w:r>
    </w:p>
    <w:p w14:paraId="349F78A7" w14:textId="77777777" w:rsidR="0070131B" w:rsidRPr="00AC793B" w:rsidRDefault="0070131B" w:rsidP="0070131B">
      <w:pPr>
        <w:ind w:left="465"/>
        <w:rPr>
          <w:b/>
        </w:rPr>
      </w:pPr>
    </w:p>
    <w:p w14:paraId="64E474D5" w14:textId="77777777" w:rsidR="0070131B" w:rsidRPr="001B72D3" w:rsidRDefault="0070131B" w:rsidP="0070131B">
      <w:pPr>
        <w:numPr>
          <w:ilvl w:val="1"/>
          <w:numId w:val="13"/>
        </w:numPr>
        <w:ind w:left="426" w:hanging="568"/>
        <w:rPr>
          <w:u w:val="single"/>
        </w:rPr>
      </w:pPr>
      <w:r w:rsidRPr="001B72D3">
        <w:rPr>
          <w:rFonts w:ascii="ArialMT" w:hAnsi="ArialMT" w:cs="ArialMT"/>
          <w:u w:val="single"/>
          <w:lang w:eastAsia="en-GB"/>
        </w:rPr>
        <w:t>Election of Convenor &amp; Vice Convenor</w:t>
      </w:r>
    </w:p>
    <w:p w14:paraId="2B630B3D" w14:textId="77777777" w:rsidR="0070131B" w:rsidRDefault="0070131B" w:rsidP="0070131B">
      <w:pPr>
        <w:tabs>
          <w:tab w:val="num" w:pos="720"/>
        </w:tabs>
        <w:ind w:left="465" w:hanging="607"/>
      </w:pPr>
    </w:p>
    <w:p w14:paraId="537EDEC6" w14:textId="19EC6095" w:rsidR="00342B3A" w:rsidRPr="00342B3A" w:rsidRDefault="00342B3A" w:rsidP="00342B3A">
      <w:pPr>
        <w:ind w:firstLine="426"/>
        <w:rPr>
          <w:u w:val="single"/>
        </w:rPr>
      </w:pPr>
      <w:r w:rsidRPr="00342B3A">
        <w:rPr>
          <w:u w:val="single"/>
        </w:rPr>
        <w:t>Convenor</w:t>
      </w:r>
    </w:p>
    <w:p w14:paraId="4535452B" w14:textId="2940185D" w:rsidR="00342B3A" w:rsidRPr="008176D3" w:rsidRDefault="00342B3A" w:rsidP="00342B3A">
      <w:pPr>
        <w:ind w:left="426"/>
      </w:pPr>
      <w:r>
        <w:t xml:space="preserve">The Chief Executive </w:t>
      </w:r>
      <w:r w:rsidRPr="008176D3">
        <w:t xml:space="preserve">asked for nominations for the position of Convenor.  </w:t>
      </w:r>
      <w:r>
        <w:t xml:space="preserve">Susan Mackay was nominated by Margaret Baxter, </w:t>
      </w:r>
      <w:r w:rsidRPr="008176D3">
        <w:t xml:space="preserve">seconded by </w:t>
      </w:r>
      <w:r>
        <w:t>Graham Collie.</w:t>
      </w:r>
    </w:p>
    <w:p w14:paraId="27AB6A66" w14:textId="77777777" w:rsidR="00342B3A" w:rsidRPr="008176D3" w:rsidRDefault="00342B3A" w:rsidP="00342B3A">
      <w:pPr>
        <w:ind w:left="426"/>
      </w:pPr>
    </w:p>
    <w:p w14:paraId="761D947B" w14:textId="77777777" w:rsidR="00342B3A" w:rsidRPr="008176D3" w:rsidRDefault="00342B3A" w:rsidP="00342B3A">
      <w:pPr>
        <w:ind w:left="426"/>
        <w:rPr>
          <w:b/>
          <w:i/>
        </w:rPr>
      </w:pPr>
      <w:r w:rsidRPr="008176D3">
        <w:rPr>
          <w:b/>
          <w:i/>
        </w:rPr>
        <w:t xml:space="preserve">RESOLUTION:  No further nominations were received and </w:t>
      </w:r>
      <w:r>
        <w:rPr>
          <w:b/>
          <w:i/>
        </w:rPr>
        <w:t xml:space="preserve">Susan Mackay </w:t>
      </w:r>
    </w:p>
    <w:p w14:paraId="67D6332F" w14:textId="655B7CD2" w:rsidR="00342B3A" w:rsidRDefault="00342B3A" w:rsidP="00342B3A">
      <w:pPr>
        <w:ind w:left="426"/>
        <w:rPr>
          <w:b/>
          <w:i/>
        </w:rPr>
      </w:pPr>
      <w:r w:rsidRPr="008176D3">
        <w:rPr>
          <w:b/>
          <w:i/>
        </w:rPr>
        <w:t>was duly elected as Convenor for 20</w:t>
      </w:r>
      <w:r>
        <w:rPr>
          <w:b/>
          <w:i/>
        </w:rPr>
        <w:t>20</w:t>
      </w:r>
      <w:r w:rsidRPr="008176D3">
        <w:rPr>
          <w:b/>
          <w:i/>
        </w:rPr>
        <w:t>/20</w:t>
      </w:r>
      <w:r>
        <w:rPr>
          <w:b/>
          <w:i/>
        </w:rPr>
        <w:t>21</w:t>
      </w:r>
      <w:r w:rsidRPr="008176D3">
        <w:rPr>
          <w:b/>
          <w:i/>
        </w:rPr>
        <w:t>.</w:t>
      </w:r>
    </w:p>
    <w:p w14:paraId="62AF28B9" w14:textId="77777777" w:rsidR="00342B3A" w:rsidRDefault="00342B3A" w:rsidP="00342B3A">
      <w:pPr>
        <w:ind w:firstLine="426"/>
        <w:rPr>
          <w:u w:val="single"/>
        </w:rPr>
      </w:pPr>
    </w:p>
    <w:p w14:paraId="200D9F8A" w14:textId="77777777" w:rsidR="00342B3A" w:rsidRPr="00342B3A" w:rsidRDefault="00342B3A" w:rsidP="00342B3A">
      <w:pPr>
        <w:ind w:firstLine="426"/>
        <w:rPr>
          <w:u w:val="single"/>
        </w:rPr>
      </w:pPr>
      <w:r w:rsidRPr="00342B3A">
        <w:rPr>
          <w:u w:val="single"/>
        </w:rPr>
        <w:t>Vice Convenor</w:t>
      </w:r>
    </w:p>
    <w:p w14:paraId="45AE3CBC" w14:textId="6D766F2A" w:rsidR="00342B3A" w:rsidRPr="008176D3" w:rsidRDefault="00342B3A" w:rsidP="00342B3A">
      <w:pPr>
        <w:ind w:left="426"/>
      </w:pPr>
      <w:r w:rsidRPr="008176D3">
        <w:t xml:space="preserve">The </w:t>
      </w:r>
      <w:r>
        <w:t xml:space="preserve">Convenor </w:t>
      </w:r>
      <w:r w:rsidRPr="008176D3">
        <w:t xml:space="preserve">asked for nominations for the position of Vice Convenor. </w:t>
      </w:r>
      <w:r>
        <w:t>Graham Collie</w:t>
      </w:r>
      <w:r w:rsidRPr="008176D3">
        <w:t xml:space="preserve"> was nominated by </w:t>
      </w:r>
      <w:r>
        <w:t>Margaret Baxter</w:t>
      </w:r>
      <w:r w:rsidRPr="008176D3">
        <w:t xml:space="preserve"> and seconded by </w:t>
      </w:r>
      <w:r>
        <w:t>Tom Brown</w:t>
      </w:r>
      <w:r w:rsidRPr="008176D3">
        <w:t>.</w:t>
      </w:r>
    </w:p>
    <w:p w14:paraId="485CDCB3" w14:textId="77777777" w:rsidR="00342B3A" w:rsidRPr="008176D3" w:rsidRDefault="00342B3A" w:rsidP="00342B3A">
      <w:pPr>
        <w:ind w:left="426"/>
        <w:rPr>
          <w:b/>
        </w:rPr>
      </w:pPr>
    </w:p>
    <w:p w14:paraId="2D8BA827" w14:textId="1D2ADF12" w:rsidR="00342B3A" w:rsidRPr="008176D3" w:rsidRDefault="00342B3A" w:rsidP="00342B3A">
      <w:pPr>
        <w:ind w:left="426"/>
        <w:rPr>
          <w:b/>
          <w:i/>
        </w:rPr>
      </w:pPr>
      <w:r w:rsidRPr="008176D3">
        <w:rPr>
          <w:b/>
          <w:i/>
        </w:rPr>
        <w:t xml:space="preserve">RESOLUTION:  No further nominations were received and </w:t>
      </w:r>
      <w:r>
        <w:rPr>
          <w:b/>
          <w:i/>
        </w:rPr>
        <w:t>Graham Collie w</w:t>
      </w:r>
      <w:r w:rsidRPr="008176D3">
        <w:rPr>
          <w:b/>
          <w:i/>
        </w:rPr>
        <w:t xml:space="preserve">as duly </w:t>
      </w:r>
      <w:r>
        <w:rPr>
          <w:b/>
          <w:i/>
        </w:rPr>
        <w:t>elected as Vice Convenor for 2020</w:t>
      </w:r>
      <w:r w:rsidRPr="008176D3">
        <w:rPr>
          <w:b/>
          <w:i/>
        </w:rPr>
        <w:t>/20</w:t>
      </w:r>
      <w:r>
        <w:rPr>
          <w:b/>
          <w:i/>
        </w:rPr>
        <w:t>21</w:t>
      </w:r>
      <w:r w:rsidRPr="008176D3">
        <w:rPr>
          <w:b/>
          <w:i/>
        </w:rPr>
        <w:t>.</w:t>
      </w:r>
    </w:p>
    <w:p w14:paraId="39416E03" w14:textId="77777777" w:rsidR="00342B3A" w:rsidRDefault="00342B3A" w:rsidP="00342B3A">
      <w:pPr>
        <w:tabs>
          <w:tab w:val="num" w:pos="720"/>
        </w:tabs>
        <w:ind w:left="426"/>
      </w:pPr>
    </w:p>
    <w:p w14:paraId="33395367" w14:textId="73C12063" w:rsidR="00342B3A" w:rsidRDefault="00342B3A" w:rsidP="00342B3A">
      <w:pPr>
        <w:tabs>
          <w:tab w:val="num" w:pos="720"/>
        </w:tabs>
        <w:ind w:left="426"/>
      </w:pPr>
      <w:r>
        <w:t xml:space="preserve">Susan Mackay, Convenor, welcomed Aileen to her first </w:t>
      </w:r>
      <w:r w:rsidR="00E350B1">
        <w:t xml:space="preserve">Finance &amp; Corporate </w:t>
      </w:r>
      <w:r>
        <w:t>Services Committee meeting.</w:t>
      </w:r>
    </w:p>
    <w:p w14:paraId="6C29A599" w14:textId="77777777" w:rsidR="001B72D3" w:rsidRPr="00324BB5" w:rsidRDefault="001B72D3" w:rsidP="001B72D3">
      <w:pPr>
        <w:tabs>
          <w:tab w:val="num" w:pos="720"/>
        </w:tabs>
        <w:ind w:left="426"/>
      </w:pPr>
    </w:p>
    <w:p w14:paraId="11B2E04E" w14:textId="4F44318C" w:rsidR="0070131B" w:rsidRPr="0070131B" w:rsidRDefault="0070131B" w:rsidP="0070131B">
      <w:pPr>
        <w:numPr>
          <w:ilvl w:val="0"/>
          <w:numId w:val="13"/>
        </w:numPr>
        <w:ind w:hanging="607"/>
        <w:rPr>
          <w:b/>
          <w:u w:val="single"/>
        </w:rPr>
      </w:pPr>
      <w:r w:rsidRPr="0070131B">
        <w:rPr>
          <w:b/>
          <w:u w:val="single"/>
        </w:rPr>
        <w:t>APOLOGIES</w:t>
      </w:r>
    </w:p>
    <w:p w14:paraId="7619EDA9" w14:textId="77777777" w:rsidR="00AE7FBA" w:rsidRDefault="00AE7FBA" w:rsidP="0070131B">
      <w:pPr>
        <w:ind w:left="465"/>
      </w:pPr>
    </w:p>
    <w:p w14:paraId="1653CC35" w14:textId="55AF75BF" w:rsidR="0070131B" w:rsidRDefault="001B72D3" w:rsidP="0070131B">
      <w:pPr>
        <w:ind w:left="465"/>
      </w:pPr>
      <w:r>
        <w:t xml:space="preserve">No </w:t>
      </w:r>
      <w:r w:rsidR="00AE7FBA" w:rsidRPr="000E0E4D">
        <w:t xml:space="preserve">Apologies were received </w:t>
      </w:r>
      <w:r>
        <w:t>and Committee noted that B</w:t>
      </w:r>
      <w:r w:rsidR="00AE7FBA" w:rsidRPr="000E0E4D">
        <w:t xml:space="preserve">ramley Eccles </w:t>
      </w:r>
      <w:r w:rsidR="00AE7FBA">
        <w:t>continues to be granted a perio</w:t>
      </w:r>
      <w:r w:rsidR="00AE7FBA" w:rsidRPr="000E0E4D">
        <w:t>d of leave of absence</w:t>
      </w:r>
      <w:r w:rsidR="00AE7FBA">
        <w:t>.</w:t>
      </w:r>
    </w:p>
    <w:p w14:paraId="5BBF54D8" w14:textId="77777777" w:rsidR="00AE7FBA" w:rsidRDefault="00AE7FBA" w:rsidP="0070131B">
      <w:pPr>
        <w:ind w:left="465"/>
      </w:pPr>
    </w:p>
    <w:p w14:paraId="4F9C96CE" w14:textId="77777777" w:rsidR="00342B3A" w:rsidRDefault="00342B3A" w:rsidP="0070131B">
      <w:pPr>
        <w:ind w:left="465"/>
      </w:pPr>
    </w:p>
    <w:p w14:paraId="45524583" w14:textId="77777777" w:rsidR="00342B3A" w:rsidRDefault="00342B3A" w:rsidP="0070131B">
      <w:pPr>
        <w:ind w:left="465"/>
      </w:pPr>
    </w:p>
    <w:p w14:paraId="27CDC5C0" w14:textId="22E2BC32" w:rsidR="0070131B" w:rsidRPr="0070131B" w:rsidRDefault="0070131B" w:rsidP="0070131B">
      <w:pPr>
        <w:numPr>
          <w:ilvl w:val="0"/>
          <w:numId w:val="13"/>
        </w:numPr>
        <w:ind w:hanging="607"/>
        <w:rPr>
          <w:b/>
          <w:u w:val="single"/>
        </w:rPr>
      </w:pPr>
      <w:r w:rsidRPr="0070131B">
        <w:rPr>
          <w:b/>
          <w:u w:val="single"/>
        </w:rPr>
        <w:lastRenderedPageBreak/>
        <w:t>DECLARATIONS OF INTEREST</w:t>
      </w:r>
    </w:p>
    <w:p w14:paraId="6CBB6037" w14:textId="6E14C1C9" w:rsidR="00AE7FBA" w:rsidRDefault="00AE7FBA" w:rsidP="00AE7FBA">
      <w:pPr>
        <w:ind w:left="465"/>
      </w:pPr>
    </w:p>
    <w:p w14:paraId="7674750D" w14:textId="627792CE" w:rsidR="00AE7FBA" w:rsidRDefault="001B72D3" w:rsidP="001B72D3">
      <w:pPr>
        <w:ind w:left="465"/>
      </w:pPr>
      <w:r>
        <w:t>Staff declared an interest in item 18.0 EVH Pay Award Options/Sensitivity Analysis.</w:t>
      </w:r>
    </w:p>
    <w:p w14:paraId="1C282EF1" w14:textId="77777777" w:rsidR="0070131B" w:rsidRPr="00324BB5" w:rsidRDefault="0070131B" w:rsidP="0070131B">
      <w:pPr>
        <w:tabs>
          <w:tab w:val="num" w:pos="720"/>
        </w:tabs>
        <w:ind w:left="465" w:hanging="607"/>
      </w:pPr>
    </w:p>
    <w:p w14:paraId="4C9DA55F" w14:textId="1DEDA3F6" w:rsidR="0070131B" w:rsidRPr="00644BE8" w:rsidRDefault="0070131B" w:rsidP="0070131B">
      <w:pPr>
        <w:numPr>
          <w:ilvl w:val="0"/>
          <w:numId w:val="13"/>
        </w:numPr>
        <w:ind w:hanging="607"/>
      </w:pPr>
      <w:r w:rsidRPr="0070131B">
        <w:rPr>
          <w:b/>
          <w:u w:val="single"/>
        </w:rPr>
        <w:t>MINUTES OF FINANCE, AUDIT &amp; CORPORATE GOVERNANCE COMMITTEE MEETING OF 10</w:t>
      </w:r>
      <w:r w:rsidRPr="0070131B">
        <w:rPr>
          <w:b/>
          <w:u w:val="single"/>
          <w:vertAlign w:val="superscript"/>
        </w:rPr>
        <w:t>TH</w:t>
      </w:r>
      <w:r w:rsidRPr="0070131B">
        <w:rPr>
          <w:b/>
          <w:u w:val="single"/>
        </w:rPr>
        <w:t xml:space="preserve"> SEPTEMBER 2020</w:t>
      </w:r>
      <w:r w:rsidRPr="00324BB5">
        <w:t xml:space="preserve"> </w:t>
      </w:r>
    </w:p>
    <w:p w14:paraId="3ECF968D" w14:textId="77777777" w:rsidR="00AE7FBA" w:rsidRDefault="00AE7FBA" w:rsidP="00AE7FBA">
      <w:pPr>
        <w:pStyle w:val="ListParagraph"/>
        <w:ind w:left="426"/>
        <w:rPr>
          <w:b/>
          <w:i/>
        </w:rPr>
      </w:pPr>
    </w:p>
    <w:p w14:paraId="56DE14D6" w14:textId="40B7CB84" w:rsidR="0070131B" w:rsidRDefault="00AE7FBA" w:rsidP="00AE7FBA">
      <w:pPr>
        <w:pStyle w:val="ListParagraph"/>
        <w:ind w:left="426"/>
        <w:rPr>
          <w:b/>
          <w:i/>
        </w:rPr>
      </w:pPr>
      <w:r w:rsidRPr="00AC7A9A">
        <w:rPr>
          <w:b/>
          <w:i/>
        </w:rPr>
        <w:t xml:space="preserve">RESOLUTION:  </w:t>
      </w:r>
      <w:r>
        <w:rPr>
          <w:b/>
          <w:i/>
        </w:rPr>
        <w:t>T</w:t>
      </w:r>
      <w:r w:rsidRPr="00AC7A9A">
        <w:rPr>
          <w:b/>
          <w:i/>
        </w:rPr>
        <w:t>he Minutes of the previous meeting of 1</w:t>
      </w:r>
      <w:r>
        <w:rPr>
          <w:b/>
          <w:i/>
        </w:rPr>
        <w:t>0</w:t>
      </w:r>
      <w:r w:rsidRPr="00AC7A9A">
        <w:rPr>
          <w:b/>
          <w:i/>
          <w:vertAlign w:val="superscript"/>
        </w:rPr>
        <w:t>th</w:t>
      </w:r>
      <w:r w:rsidRPr="00AC7A9A">
        <w:rPr>
          <w:b/>
          <w:i/>
        </w:rPr>
        <w:t xml:space="preserve"> </w:t>
      </w:r>
      <w:r>
        <w:rPr>
          <w:b/>
          <w:i/>
        </w:rPr>
        <w:t xml:space="preserve">September </w:t>
      </w:r>
      <w:r w:rsidRPr="00AC7A9A">
        <w:rPr>
          <w:b/>
          <w:i/>
        </w:rPr>
        <w:t>2020 were approved as a true and accurate record on a motion from</w:t>
      </w:r>
      <w:r w:rsidR="00EF383F">
        <w:rPr>
          <w:b/>
          <w:i/>
        </w:rPr>
        <w:t xml:space="preserve"> Tom Brown</w:t>
      </w:r>
      <w:r>
        <w:rPr>
          <w:b/>
          <w:i/>
        </w:rPr>
        <w:t xml:space="preserve">, </w:t>
      </w:r>
      <w:r w:rsidRPr="00AC7A9A">
        <w:rPr>
          <w:b/>
          <w:i/>
        </w:rPr>
        <w:t>seconded by</w:t>
      </w:r>
      <w:r>
        <w:rPr>
          <w:b/>
          <w:i/>
        </w:rPr>
        <w:t xml:space="preserve"> </w:t>
      </w:r>
      <w:r w:rsidR="00EF383F">
        <w:rPr>
          <w:b/>
          <w:i/>
        </w:rPr>
        <w:t>Margaret Baxter</w:t>
      </w:r>
      <w:r>
        <w:rPr>
          <w:b/>
          <w:i/>
        </w:rPr>
        <w:t>.</w:t>
      </w:r>
    </w:p>
    <w:p w14:paraId="3CCF6A14" w14:textId="77777777" w:rsidR="00AE7FBA" w:rsidRDefault="00AE7FBA" w:rsidP="00AE7FBA">
      <w:pPr>
        <w:pStyle w:val="ListParagraph"/>
        <w:ind w:left="426"/>
      </w:pPr>
    </w:p>
    <w:p w14:paraId="20D24217" w14:textId="4A7458AC" w:rsidR="0070131B" w:rsidRPr="0070131B" w:rsidRDefault="0070131B" w:rsidP="0070131B">
      <w:pPr>
        <w:numPr>
          <w:ilvl w:val="0"/>
          <w:numId w:val="13"/>
        </w:numPr>
        <w:ind w:hanging="607"/>
        <w:rPr>
          <w:b/>
          <w:u w:val="single"/>
        </w:rPr>
      </w:pPr>
      <w:r w:rsidRPr="0070131B">
        <w:rPr>
          <w:b/>
          <w:u w:val="single"/>
        </w:rPr>
        <w:t xml:space="preserve">MATTERS ARISING </w:t>
      </w:r>
    </w:p>
    <w:p w14:paraId="3D3E38DC" w14:textId="77777777" w:rsidR="0070131B" w:rsidRDefault="0070131B" w:rsidP="0070131B">
      <w:pPr>
        <w:ind w:left="465" w:hanging="607"/>
      </w:pPr>
    </w:p>
    <w:p w14:paraId="410A22DD" w14:textId="35EE7AF5" w:rsidR="001C50F8" w:rsidRPr="001C50F8" w:rsidRDefault="001B72D3" w:rsidP="001C50F8">
      <w:pPr>
        <w:pStyle w:val="ListParagraph"/>
        <w:numPr>
          <w:ilvl w:val="1"/>
          <w:numId w:val="13"/>
        </w:numPr>
        <w:ind w:left="426" w:hanging="568"/>
        <w:rPr>
          <w:u w:val="single"/>
        </w:rPr>
      </w:pPr>
      <w:r w:rsidRPr="001C50F8">
        <w:rPr>
          <w:u w:val="single"/>
        </w:rPr>
        <w:t xml:space="preserve">Equal Opportunities </w:t>
      </w:r>
      <w:r w:rsidR="00EF383F" w:rsidRPr="001C50F8">
        <w:rPr>
          <w:u w:val="single"/>
        </w:rPr>
        <w:t xml:space="preserve">Annual </w:t>
      </w:r>
      <w:r w:rsidRPr="001C50F8">
        <w:rPr>
          <w:u w:val="single"/>
        </w:rPr>
        <w:t>Review</w:t>
      </w:r>
    </w:p>
    <w:p w14:paraId="623C4907" w14:textId="56C1A7B8" w:rsidR="00294F8C" w:rsidRDefault="001B72D3" w:rsidP="001C50F8">
      <w:pPr>
        <w:ind w:left="426"/>
      </w:pPr>
      <w:r>
        <w:t>The Chief Executive apologis</w:t>
      </w:r>
      <w:r w:rsidR="00EF383F">
        <w:t xml:space="preserve">ed that the review was deferred from the September meeting and that it really should have been on the Agenda for this meeting.  </w:t>
      </w:r>
    </w:p>
    <w:p w14:paraId="1C57DFD1" w14:textId="77777777" w:rsidR="00294F8C" w:rsidRDefault="00294F8C" w:rsidP="001C50F8">
      <w:pPr>
        <w:ind w:left="426"/>
      </w:pPr>
    </w:p>
    <w:p w14:paraId="7EBBD938" w14:textId="64B5987F" w:rsidR="001B72D3" w:rsidRDefault="00294F8C" w:rsidP="001C50F8">
      <w:pPr>
        <w:ind w:left="426"/>
      </w:pPr>
      <w:r>
        <w:t xml:space="preserve">The Chief Executive proposed to </w:t>
      </w:r>
      <w:r w:rsidR="00EF383F">
        <w:t>take a report to the Management Committee at the end of November</w:t>
      </w:r>
      <w:r>
        <w:t xml:space="preserve"> 2020</w:t>
      </w:r>
      <w:r w:rsidR="005B2BA6">
        <w:t xml:space="preserve"> in order that</w:t>
      </w:r>
      <w:r>
        <w:t xml:space="preserve"> it</w:t>
      </w:r>
      <w:r w:rsidR="00EF383F">
        <w:t xml:space="preserve"> could be dealt with before the Annual Assurance Statement is submitted</w:t>
      </w:r>
      <w:r w:rsidR="005B2BA6">
        <w:t>.</w:t>
      </w:r>
    </w:p>
    <w:p w14:paraId="0651254F" w14:textId="77777777" w:rsidR="00EF383F" w:rsidRDefault="00EF383F" w:rsidP="001B72D3">
      <w:pPr>
        <w:ind w:left="1072" w:hanging="607"/>
      </w:pPr>
    </w:p>
    <w:p w14:paraId="72110729" w14:textId="222A7F40" w:rsidR="00EF383F" w:rsidRPr="00294F8C" w:rsidRDefault="00294F8C" w:rsidP="00294F8C">
      <w:pPr>
        <w:ind w:left="426" w:firstLine="39"/>
        <w:rPr>
          <w:b/>
          <w:i/>
        </w:rPr>
      </w:pPr>
      <w:r w:rsidRPr="00AC7A9A">
        <w:rPr>
          <w:b/>
          <w:i/>
        </w:rPr>
        <w:t xml:space="preserve">RESOLUTION:  </w:t>
      </w:r>
      <w:r w:rsidR="00EF383F" w:rsidRPr="00294F8C">
        <w:rPr>
          <w:b/>
          <w:i/>
        </w:rPr>
        <w:t>The Committee agre</w:t>
      </w:r>
      <w:r>
        <w:rPr>
          <w:b/>
          <w:i/>
        </w:rPr>
        <w:t>ed to the Equal Opportunities Annual Review report going to November 2020 Management Committee.</w:t>
      </w:r>
    </w:p>
    <w:p w14:paraId="5593D497" w14:textId="77777777" w:rsidR="00EF383F" w:rsidRDefault="00EF383F" w:rsidP="001B72D3">
      <w:pPr>
        <w:ind w:left="1072" w:hanging="607"/>
      </w:pPr>
    </w:p>
    <w:p w14:paraId="0713B473" w14:textId="4DDDCA00" w:rsidR="00294F8C" w:rsidRPr="00294F8C" w:rsidRDefault="00294F8C" w:rsidP="00294F8C">
      <w:pPr>
        <w:pStyle w:val="ListParagraph"/>
        <w:numPr>
          <w:ilvl w:val="1"/>
          <w:numId w:val="13"/>
        </w:numPr>
        <w:ind w:left="426" w:hanging="568"/>
        <w:rPr>
          <w:bCs/>
          <w:u w:val="single"/>
        </w:rPr>
      </w:pPr>
      <w:r w:rsidRPr="00294F8C">
        <w:rPr>
          <w:bCs/>
          <w:u w:val="single"/>
        </w:rPr>
        <w:t>Treasury Management Annual Review</w:t>
      </w:r>
    </w:p>
    <w:p w14:paraId="234F884A" w14:textId="19FE5A60" w:rsidR="00EF383F" w:rsidRPr="00294F8C" w:rsidRDefault="00EF383F" w:rsidP="00294F8C">
      <w:pPr>
        <w:ind w:left="426"/>
        <w:rPr>
          <w:i/>
        </w:rPr>
      </w:pPr>
      <w:r w:rsidRPr="00294F8C">
        <w:rPr>
          <w:bCs/>
          <w:i/>
        </w:rPr>
        <w:t xml:space="preserve">COMMITTEE COMMENTS/DISCUSSION:  </w:t>
      </w:r>
      <w:r w:rsidRPr="00294F8C">
        <w:rPr>
          <w:i/>
        </w:rPr>
        <w:t>Tom Brown enquired about the situation regarding Virgin Money.</w:t>
      </w:r>
    </w:p>
    <w:p w14:paraId="4A73E842" w14:textId="77777777" w:rsidR="00EF383F" w:rsidRPr="00EF383F" w:rsidRDefault="00EF383F" w:rsidP="00294F8C">
      <w:pPr>
        <w:ind w:left="426"/>
      </w:pPr>
    </w:p>
    <w:p w14:paraId="702AE717" w14:textId="0C99B882" w:rsidR="00EF383F" w:rsidRDefault="00EF383F" w:rsidP="00294F8C">
      <w:pPr>
        <w:ind w:left="426"/>
      </w:pPr>
      <w:r>
        <w:t>The Director of Finance &amp; Corporate Services advised that she had contacted them</w:t>
      </w:r>
      <w:r w:rsidR="00173B23">
        <w:t xml:space="preserve"> but </w:t>
      </w:r>
      <w:r>
        <w:t>Companies House registration</w:t>
      </w:r>
      <w:r w:rsidR="00173B23">
        <w:t xml:space="preserve"> was </w:t>
      </w:r>
      <w:r w:rsidR="00294F8C">
        <w:t>required</w:t>
      </w:r>
      <w:r w:rsidR="00173B23">
        <w:t xml:space="preserve"> and</w:t>
      </w:r>
      <w:r w:rsidR="005B2BA6">
        <w:t xml:space="preserve"> the account was </w:t>
      </w:r>
      <w:r w:rsidR="00173B23">
        <w:t>not available to charities</w:t>
      </w:r>
      <w:r>
        <w:t>.  They did give an alternative account</w:t>
      </w:r>
      <w:r w:rsidR="00294F8C">
        <w:t>,</w:t>
      </w:r>
      <w:r>
        <w:t xml:space="preserve"> but the interest rate was 0.15% so </w:t>
      </w:r>
      <w:r w:rsidR="00294F8C">
        <w:t xml:space="preserve">the Director of Finance &amp; Corporate Services </w:t>
      </w:r>
      <w:r>
        <w:t>did</w:t>
      </w:r>
      <w:r w:rsidR="00294F8C">
        <w:t xml:space="preserve"> not</w:t>
      </w:r>
      <w:r>
        <w:t xml:space="preserve"> pursue it any further.</w:t>
      </w:r>
    </w:p>
    <w:p w14:paraId="2BD8EE5D" w14:textId="77777777" w:rsidR="001B72D3" w:rsidRDefault="001B72D3" w:rsidP="001B72D3">
      <w:pPr>
        <w:ind w:left="1072" w:hanging="607"/>
      </w:pPr>
    </w:p>
    <w:p w14:paraId="171814DC" w14:textId="25F75BCF" w:rsidR="0070131B" w:rsidRDefault="0070131B" w:rsidP="0070131B">
      <w:pPr>
        <w:pStyle w:val="ListParagraph"/>
        <w:numPr>
          <w:ilvl w:val="0"/>
          <w:numId w:val="13"/>
        </w:numPr>
        <w:ind w:hanging="607"/>
        <w:rPr>
          <w:b/>
        </w:rPr>
      </w:pPr>
      <w:r w:rsidRPr="0070131B">
        <w:rPr>
          <w:b/>
          <w:u w:val="single"/>
        </w:rPr>
        <w:t>Q2 PERFORMANCE MANAGEMENT REPORTS</w:t>
      </w:r>
      <w:r>
        <w:t xml:space="preserve"> </w:t>
      </w:r>
      <w:r w:rsidRPr="00DE5AE7">
        <w:rPr>
          <w:b/>
        </w:rPr>
        <w:tab/>
      </w:r>
    </w:p>
    <w:p w14:paraId="78B576DA" w14:textId="77777777" w:rsidR="00B23CEC" w:rsidRDefault="00B23CEC" w:rsidP="00B23CEC">
      <w:pPr>
        <w:pStyle w:val="ListParagraph"/>
        <w:ind w:left="426"/>
        <w:rPr>
          <w:lang w:eastAsia="en-GB"/>
        </w:rPr>
      </w:pPr>
    </w:p>
    <w:p w14:paraId="616D11E5" w14:textId="4E9D0429" w:rsidR="00B23CEC" w:rsidRDefault="00B23CEC" w:rsidP="00B23CEC">
      <w:pPr>
        <w:pStyle w:val="ListParagraph"/>
        <w:ind w:left="426"/>
        <w:rPr>
          <w:lang w:eastAsia="en-GB"/>
        </w:rPr>
      </w:pPr>
      <w:r w:rsidRPr="005D1587">
        <w:rPr>
          <w:lang w:eastAsia="en-GB"/>
        </w:rPr>
        <w:t>The D</w:t>
      </w:r>
      <w:r>
        <w:rPr>
          <w:lang w:eastAsia="en-GB"/>
        </w:rPr>
        <w:t xml:space="preserve">irector of Finance &amp; Corporate Services </w:t>
      </w:r>
      <w:r w:rsidRPr="005D1587">
        <w:rPr>
          <w:lang w:eastAsia="en-GB"/>
        </w:rPr>
        <w:t xml:space="preserve">summarised the key aspects of the Committee report </w:t>
      </w:r>
      <w:r>
        <w:rPr>
          <w:lang w:eastAsia="en-GB"/>
        </w:rPr>
        <w:t>as follows:</w:t>
      </w:r>
    </w:p>
    <w:p w14:paraId="30545DE0" w14:textId="77777777" w:rsidR="00B23CEC" w:rsidRDefault="00B23CEC" w:rsidP="00B23CEC">
      <w:pPr>
        <w:pStyle w:val="ListParagraph"/>
        <w:ind w:left="709" w:hanging="566"/>
        <w:rPr>
          <w:b/>
        </w:rPr>
      </w:pPr>
    </w:p>
    <w:p w14:paraId="2FA2327E" w14:textId="69AB513A" w:rsidR="00B23CEC" w:rsidRDefault="00B23CEC" w:rsidP="00B23CEC">
      <w:pPr>
        <w:pStyle w:val="ListParagraph"/>
        <w:numPr>
          <w:ilvl w:val="0"/>
          <w:numId w:val="7"/>
        </w:numPr>
        <w:ind w:left="851" w:hanging="425"/>
        <w:rPr>
          <w:bCs/>
        </w:rPr>
      </w:pPr>
      <w:r>
        <w:rPr>
          <w:bCs/>
        </w:rPr>
        <w:t xml:space="preserve">Three KPIs not met for the quarter, with one of those forecast to fail over the course of the year. The failure expected is void loss as a % of rent due, which has been impacted adversely as a result of lockdown in </w:t>
      </w:r>
      <w:r w:rsidR="005B2BA6">
        <w:rPr>
          <w:bCs/>
        </w:rPr>
        <w:t>Q</w:t>
      </w:r>
      <w:r>
        <w:rPr>
          <w:bCs/>
        </w:rPr>
        <w:t>uarter 1. Whilst the position is slowly improving over the course of the year, it is not expected that this target is met</w:t>
      </w:r>
      <w:r w:rsidR="00EF383F">
        <w:rPr>
          <w:bCs/>
        </w:rPr>
        <w:t>;</w:t>
      </w:r>
    </w:p>
    <w:p w14:paraId="17D42979" w14:textId="538F971F" w:rsidR="00640ADE" w:rsidRDefault="00640ADE" w:rsidP="00B23CEC">
      <w:pPr>
        <w:pStyle w:val="ListParagraph"/>
        <w:numPr>
          <w:ilvl w:val="0"/>
          <w:numId w:val="7"/>
        </w:numPr>
        <w:ind w:left="851" w:hanging="425"/>
        <w:rPr>
          <w:bCs/>
        </w:rPr>
      </w:pPr>
      <w:r>
        <w:rPr>
          <w:bCs/>
        </w:rPr>
        <w:t xml:space="preserve">All Operational Indicators failed for the quarter to September. In most cases, this was due to expenditure from Q1 overrunning into Q2 as a result of only essential repairs being carried out in Q1. One indicator is expected to fail over the course of the year – this is net interest per unit owned which will fail due to the low interest rates available for </w:t>
      </w:r>
      <w:r w:rsidR="00EF383F">
        <w:rPr>
          <w:bCs/>
        </w:rPr>
        <w:t>the Association’s cash deposits;</w:t>
      </w:r>
    </w:p>
    <w:p w14:paraId="138872D3" w14:textId="6F68E781" w:rsidR="00B23CEC" w:rsidRPr="0055678A" w:rsidRDefault="00640ADE" w:rsidP="00B23CEC">
      <w:pPr>
        <w:pStyle w:val="ListParagraph"/>
        <w:numPr>
          <w:ilvl w:val="0"/>
          <w:numId w:val="7"/>
        </w:numPr>
        <w:ind w:left="851" w:hanging="425"/>
        <w:rPr>
          <w:bCs/>
        </w:rPr>
      </w:pPr>
      <w:r>
        <w:rPr>
          <w:bCs/>
        </w:rPr>
        <w:lastRenderedPageBreak/>
        <w:t xml:space="preserve">Loan covenants were met comfortably in respect of the Bank’s requirements and internal targets are expected to be met over the course of the year. </w:t>
      </w:r>
    </w:p>
    <w:p w14:paraId="7D2757E5" w14:textId="77777777" w:rsidR="00FF2B64" w:rsidRDefault="00FF2B64" w:rsidP="00640ADE">
      <w:pPr>
        <w:pStyle w:val="ListParagraph"/>
        <w:ind w:left="851"/>
        <w:rPr>
          <w:bCs/>
          <w:i/>
        </w:rPr>
      </w:pPr>
    </w:p>
    <w:p w14:paraId="7C77D6A0" w14:textId="69EF0501" w:rsidR="00B23CEC" w:rsidRDefault="00FF2B64" w:rsidP="00FF2B64">
      <w:pPr>
        <w:pStyle w:val="ListParagraph"/>
        <w:ind w:left="426"/>
        <w:rPr>
          <w:bCs/>
          <w:i/>
        </w:rPr>
      </w:pPr>
      <w:r w:rsidRPr="00294F8C">
        <w:rPr>
          <w:bCs/>
          <w:i/>
        </w:rPr>
        <w:t xml:space="preserve">COMMITTEE COMMENTS/DISCUSSION:  </w:t>
      </w:r>
      <w:r>
        <w:rPr>
          <w:bCs/>
          <w:i/>
        </w:rPr>
        <w:t xml:space="preserve">Margaret Baxter enquired regarding the figures in the operational indicators and whether they should be in purple as they </w:t>
      </w:r>
      <w:r w:rsidR="005B2BA6">
        <w:rPr>
          <w:bCs/>
          <w:i/>
        </w:rPr>
        <w:t xml:space="preserve">some failures would be </w:t>
      </w:r>
      <w:r>
        <w:rPr>
          <w:bCs/>
          <w:i/>
        </w:rPr>
        <w:t xml:space="preserve">due to </w:t>
      </w:r>
      <w:r w:rsidR="005B2BA6">
        <w:rPr>
          <w:bCs/>
          <w:i/>
        </w:rPr>
        <w:t xml:space="preserve">the impact of </w:t>
      </w:r>
      <w:r>
        <w:rPr>
          <w:bCs/>
          <w:i/>
        </w:rPr>
        <w:t>Covid-19</w:t>
      </w:r>
      <w:r w:rsidR="005B2BA6">
        <w:rPr>
          <w:bCs/>
          <w:i/>
        </w:rPr>
        <w:t>.</w:t>
      </w:r>
    </w:p>
    <w:p w14:paraId="53672AD1" w14:textId="77777777" w:rsidR="00FF2B64" w:rsidRDefault="00FF2B64" w:rsidP="00FF2B64">
      <w:pPr>
        <w:pStyle w:val="ListParagraph"/>
        <w:ind w:left="426"/>
        <w:rPr>
          <w:bCs/>
          <w:i/>
        </w:rPr>
      </w:pPr>
    </w:p>
    <w:p w14:paraId="08683E0A" w14:textId="1231F29E" w:rsidR="00FF2B64" w:rsidRDefault="00FF2B64" w:rsidP="00FF2B64">
      <w:pPr>
        <w:pStyle w:val="ListParagraph"/>
        <w:ind w:left="426"/>
        <w:rPr>
          <w:bCs/>
        </w:rPr>
      </w:pPr>
      <w:r w:rsidRPr="00FF2B64">
        <w:rPr>
          <w:bCs/>
        </w:rPr>
        <w:t>The Director of Finance &amp; Corporate Services advised that she hadn’t used purple in this report</w:t>
      </w:r>
      <w:r>
        <w:rPr>
          <w:bCs/>
        </w:rPr>
        <w:t>,</w:t>
      </w:r>
      <w:r w:rsidRPr="00FF2B64">
        <w:rPr>
          <w:bCs/>
        </w:rPr>
        <w:t xml:space="preserve"> (she noted that the Chief Executive does use purple</w:t>
      </w:r>
      <w:r w:rsidR="005B2BA6">
        <w:rPr>
          <w:bCs/>
        </w:rPr>
        <w:t xml:space="preserve"> for Covid-related failures</w:t>
      </w:r>
      <w:r w:rsidRPr="00FF2B64">
        <w:rPr>
          <w:bCs/>
        </w:rPr>
        <w:t>), and advised that she will do so going forward.</w:t>
      </w:r>
    </w:p>
    <w:p w14:paraId="15720AE4" w14:textId="77777777" w:rsidR="00FF2B64" w:rsidRDefault="00FF2B64" w:rsidP="00FF2B64">
      <w:pPr>
        <w:pStyle w:val="ListParagraph"/>
        <w:ind w:left="426"/>
        <w:rPr>
          <w:bCs/>
        </w:rPr>
      </w:pPr>
    </w:p>
    <w:p w14:paraId="531876F0" w14:textId="16FBE60B" w:rsidR="00FF2B64" w:rsidRDefault="00FF2B64" w:rsidP="00FF2B64">
      <w:pPr>
        <w:pStyle w:val="ListParagraph"/>
        <w:ind w:left="426"/>
        <w:rPr>
          <w:bCs/>
        </w:rPr>
      </w:pPr>
      <w:r>
        <w:rPr>
          <w:bCs/>
        </w:rPr>
        <w:t>The Chief Executive advised on the Planned Maintenance, the Property Services Manager has a comprehensive report going to the Customer Services Committee on 12</w:t>
      </w:r>
      <w:r w:rsidRPr="00FF2B64">
        <w:rPr>
          <w:bCs/>
          <w:vertAlign w:val="superscript"/>
        </w:rPr>
        <w:t>th</w:t>
      </w:r>
      <w:r>
        <w:rPr>
          <w:bCs/>
        </w:rPr>
        <w:t xml:space="preserve"> November 2020, which lists all the Planned Maintenance contracts and the stage that </w:t>
      </w:r>
      <w:r w:rsidR="005B2BA6">
        <w:rPr>
          <w:bCs/>
        </w:rPr>
        <w:t xml:space="preserve">they </w:t>
      </w:r>
      <w:r>
        <w:rPr>
          <w:bCs/>
        </w:rPr>
        <w:t xml:space="preserve">are at.  </w:t>
      </w:r>
    </w:p>
    <w:p w14:paraId="31AC0BC4" w14:textId="77777777" w:rsidR="00FF2B64" w:rsidRDefault="00FF2B64" w:rsidP="00FF2B64">
      <w:pPr>
        <w:pStyle w:val="ListParagraph"/>
        <w:ind w:left="426"/>
        <w:rPr>
          <w:bCs/>
        </w:rPr>
      </w:pPr>
    </w:p>
    <w:p w14:paraId="0641BEAF" w14:textId="58B2E0E5" w:rsidR="00173B23" w:rsidRPr="00FF2B64" w:rsidRDefault="00173B23" w:rsidP="00FF2B64">
      <w:pPr>
        <w:pStyle w:val="ListParagraph"/>
        <w:ind w:left="426"/>
        <w:rPr>
          <w:bCs/>
        </w:rPr>
      </w:pPr>
      <w:r>
        <w:rPr>
          <w:bCs/>
        </w:rPr>
        <w:t>The Director of Finance &amp; Corporate Services advised Committee that the EESSH project is now on site.</w:t>
      </w:r>
    </w:p>
    <w:p w14:paraId="59F4B52A" w14:textId="77777777" w:rsidR="00FF2B64" w:rsidRDefault="00FF2B64" w:rsidP="00FF2B64">
      <w:pPr>
        <w:pStyle w:val="ListParagraph"/>
        <w:ind w:left="426"/>
        <w:rPr>
          <w:bCs/>
        </w:rPr>
      </w:pPr>
    </w:p>
    <w:p w14:paraId="0F340117" w14:textId="447E22F7" w:rsidR="001B72D3" w:rsidRPr="005D1587" w:rsidRDefault="001B72D3" w:rsidP="001B72D3">
      <w:pPr>
        <w:pStyle w:val="ListParagraph"/>
        <w:ind w:left="426" w:hanging="566"/>
        <w:rPr>
          <w:b/>
          <w:i/>
        </w:rPr>
      </w:pPr>
      <w:r>
        <w:rPr>
          <w:b/>
          <w:i/>
        </w:rPr>
        <w:tab/>
      </w:r>
      <w:r w:rsidRPr="005D1587">
        <w:rPr>
          <w:b/>
          <w:i/>
        </w:rPr>
        <w:t xml:space="preserve">RESOLUTION:  </w:t>
      </w:r>
      <w:r>
        <w:rPr>
          <w:b/>
          <w:i/>
        </w:rPr>
        <w:t>The Q2 Performance Management Reports were approved by the Com</w:t>
      </w:r>
      <w:r w:rsidRPr="005D1587">
        <w:rPr>
          <w:b/>
          <w:i/>
        </w:rPr>
        <w:t>mittee.</w:t>
      </w:r>
    </w:p>
    <w:p w14:paraId="5B9E1CB9" w14:textId="77777777" w:rsidR="001B72D3" w:rsidRDefault="001B72D3" w:rsidP="00640ADE">
      <w:pPr>
        <w:pStyle w:val="ListParagraph"/>
        <w:ind w:left="851"/>
        <w:rPr>
          <w:bCs/>
        </w:rPr>
      </w:pPr>
    </w:p>
    <w:p w14:paraId="02395203" w14:textId="38253B16" w:rsidR="0070131B" w:rsidRPr="005579E0" w:rsidRDefault="0070131B" w:rsidP="0070131B">
      <w:pPr>
        <w:pStyle w:val="ListParagraph"/>
        <w:numPr>
          <w:ilvl w:val="0"/>
          <w:numId w:val="13"/>
        </w:numPr>
        <w:ind w:hanging="607"/>
      </w:pPr>
      <w:r w:rsidRPr="005579E0">
        <w:rPr>
          <w:b/>
          <w:u w:val="single"/>
        </w:rPr>
        <w:t>Q2 DEPARTMENTAL PLAN REVIEW</w:t>
      </w:r>
      <w:r w:rsidR="001B72D3">
        <w:t xml:space="preserve"> </w:t>
      </w:r>
    </w:p>
    <w:p w14:paraId="667CE32E" w14:textId="77777777" w:rsidR="000E2231" w:rsidRDefault="000E2231" w:rsidP="000E2231">
      <w:pPr>
        <w:pStyle w:val="ListParagraph"/>
        <w:ind w:left="426" w:firstLine="39"/>
        <w:rPr>
          <w:lang w:eastAsia="en-GB"/>
        </w:rPr>
      </w:pPr>
    </w:p>
    <w:p w14:paraId="68777BCA" w14:textId="778C8FFD" w:rsidR="000E2231" w:rsidRDefault="000E2231" w:rsidP="000E2231">
      <w:pPr>
        <w:pStyle w:val="ListParagraph"/>
        <w:ind w:left="426" w:firstLine="39"/>
        <w:rPr>
          <w:lang w:eastAsia="en-GB"/>
        </w:rPr>
      </w:pPr>
      <w:r w:rsidRPr="005D1587">
        <w:rPr>
          <w:lang w:eastAsia="en-GB"/>
        </w:rPr>
        <w:t>The D</w:t>
      </w:r>
      <w:r>
        <w:rPr>
          <w:lang w:eastAsia="en-GB"/>
        </w:rPr>
        <w:t xml:space="preserve">irector of Finance &amp; Corporate Services </w:t>
      </w:r>
      <w:r w:rsidRPr="005D1587">
        <w:rPr>
          <w:lang w:eastAsia="en-GB"/>
        </w:rPr>
        <w:t xml:space="preserve">summarised the key aspects of the Committee report </w:t>
      </w:r>
      <w:r>
        <w:rPr>
          <w:lang w:eastAsia="en-GB"/>
        </w:rPr>
        <w:t>as follows:</w:t>
      </w:r>
    </w:p>
    <w:p w14:paraId="4AD4F389" w14:textId="77777777" w:rsidR="000E2231" w:rsidRDefault="000E2231" w:rsidP="000E2231">
      <w:pPr>
        <w:pStyle w:val="ListParagraph"/>
        <w:ind w:left="709" w:hanging="566"/>
        <w:rPr>
          <w:b/>
        </w:rPr>
      </w:pPr>
    </w:p>
    <w:p w14:paraId="668FB1F9" w14:textId="5255D3E8" w:rsidR="000E2231" w:rsidRDefault="000E2231" w:rsidP="000E2231">
      <w:pPr>
        <w:pStyle w:val="ListParagraph"/>
        <w:numPr>
          <w:ilvl w:val="0"/>
          <w:numId w:val="7"/>
        </w:numPr>
        <w:ind w:left="851" w:hanging="425"/>
        <w:rPr>
          <w:bCs/>
        </w:rPr>
      </w:pPr>
      <w:r>
        <w:rPr>
          <w:bCs/>
        </w:rPr>
        <w:t>Two tasks not completed in quarter 2</w:t>
      </w:r>
      <w:r w:rsidR="00EF383F">
        <w:rPr>
          <w:bCs/>
        </w:rPr>
        <w:t>;</w:t>
      </w:r>
      <w:r>
        <w:rPr>
          <w:bCs/>
        </w:rPr>
        <w:t xml:space="preserve"> </w:t>
      </w:r>
    </w:p>
    <w:p w14:paraId="0ECD3CC8" w14:textId="631036E3" w:rsidR="000E2231" w:rsidRPr="0055678A" w:rsidRDefault="000E2231" w:rsidP="000E2231">
      <w:pPr>
        <w:pStyle w:val="ListParagraph"/>
        <w:numPr>
          <w:ilvl w:val="0"/>
          <w:numId w:val="7"/>
        </w:numPr>
        <w:ind w:left="851" w:hanging="425"/>
        <w:rPr>
          <w:bCs/>
        </w:rPr>
      </w:pPr>
      <w:r>
        <w:rPr>
          <w:bCs/>
        </w:rPr>
        <w:t xml:space="preserve">The IT Strategy for server renewal is currently being looked at and a report will be presented to the January </w:t>
      </w:r>
      <w:r w:rsidR="00173B23">
        <w:rPr>
          <w:bCs/>
        </w:rPr>
        <w:t xml:space="preserve">2021 </w:t>
      </w:r>
      <w:r>
        <w:rPr>
          <w:bCs/>
        </w:rPr>
        <w:t>Committee meeting. TSG are advising on options which will include like for like replacement of servers, cloud-ba</w:t>
      </w:r>
      <w:r w:rsidR="00EF383F">
        <w:rPr>
          <w:bCs/>
        </w:rPr>
        <w:t>sed options and a hybrid option;</w:t>
      </w:r>
    </w:p>
    <w:p w14:paraId="1CE0CFB2" w14:textId="57961A77" w:rsidR="000E2231" w:rsidRPr="000E2231" w:rsidRDefault="000E2231" w:rsidP="003D3A3C">
      <w:pPr>
        <w:pStyle w:val="ListParagraph"/>
        <w:numPr>
          <w:ilvl w:val="0"/>
          <w:numId w:val="7"/>
        </w:numPr>
        <w:ind w:left="851" w:hanging="425"/>
        <w:rPr>
          <w:bCs/>
        </w:rPr>
      </w:pPr>
      <w:r w:rsidRPr="000E2231">
        <w:rPr>
          <w:bCs/>
        </w:rPr>
        <w:t>The Annual Accounts Return to the Regulator is almost complete and will be submitted in November, well before the December deadline.</w:t>
      </w:r>
    </w:p>
    <w:p w14:paraId="7BCECDD7" w14:textId="77777777" w:rsidR="00173B23" w:rsidRDefault="00173B23" w:rsidP="001277AC">
      <w:pPr>
        <w:ind w:left="426" w:hanging="568"/>
        <w:rPr>
          <w:bCs/>
          <w:i/>
        </w:rPr>
      </w:pPr>
    </w:p>
    <w:p w14:paraId="76C56B21" w14:textId="5879A4AD" w:rsidR="00640ADE" w:rsidRDefault="00173B23" w:rsidP="001277AC">
      <w:pPr>
        <w:ind w:left="426" w:hanging="568"/>
        <w:rPr>
          <w:bCs/>
          <w:i/>
        </w:rPr>
      </w:pPr>
      <w:r>
        <w:rPr>
          <w:bCs/>
          <w:i/>
        </w:rPr>
        <w:tab/>
      </w:r>
      <w:r w:rsidRPr="00294F8C">
        <w:rPr>
          <w:bCs/>
          <w:i/>
        </w:rPr>
        <w:t xml:space="preserve">COMMITTEE COMMENTS/DISCUSSION:  </w:t>
      </w:r>
      <w:r>
        <w:rPr>
          <w:bCs/>
          <w:i/>
        </w:rPr>
        <w:t>Tom Brown enquired what the driver was for the possible server replacement.</w:t>
      </w:r>
    </w:p>
    <w:p w14:paraId="0343BB6B" w14:textId="77777777" w:rsidR="00173B23" w:rsidRDefault="00173B23" w:rsidP="001277AC">
      <w:pPr>
        <w:ind w:left="426" w:hanging="568"/>
        <w:rPr>
          <w:bCs/>
          <w:i/>
        </w:rPr>
      </w:pPr>
    </w:p>
    <w:p w14:paraId="4DAF7284" w14:textId="1DC05611" w:rsidR="00173B23" w:rsidRDefault="00173B23" w:rsidP="001277AC">
      <w:pPr>
        <w:ind w:left="426" w:hanging="568"/>
        <w:rPr>
          <w:bCs/>
        </w:rPr>
      </w:pPr>
      <w:r>
        <w:rPr>
          <w:bCs/>
          <w:i/>
        </w:rPr>
        <w:tab/>
      </w:r>
      <w:r w:rsidRPr="00173B23">
        <w:rPr>
          <w:bCs/>
        </w:rPr>
        <w:t xml:space="preserve">The Director of Finance &amp; Corporate Services advised Committee that the server is five years old and </w:t>
      </w:r>
      <w:r w:rsidR="005B2BA6">
        <w:rPr>
          <w:bCs/>
        </w:rPr>
        <w:t>therefore due for replacement but that the move to more home-working might impact on whether the existing server set up is replaced or whether a cloud-based or hybrid set up would be more appropriate.</w:t>
      </w:r>
    </w:p>
    <w:p w14:paraId="63479A3C" w14:textId="77777777" w:rsidR="005B2BA6" w:rsidRPr="00173B23" w:rsidRDefault="005B2BA6" w:rsidP="001277AC">
      <w:pPr>
        <w:ind w:left="426" w:hanging="568"/>
      </w:pPr>
    </w:p>
    <w:p w14:paraId="62B1B7AC" w14:textId="75E6C185" w:rsidR="001B72D3" w:rsidRPr="005D1587" w:rsidRDefault="001B72D3" w:rsidP="001B72D3">
      <w:pPr>
        <w:pStyle w:val="ListParagraph"/>
        <w:ind w:left="426" w:hanging="566"/>
        <w:rPr>
          <w:b/>
          <w:i/>
        </w:rPr>
      </w:pPr>
      <w:r>
        <w:rPr>
          <w:b/>
          <w:i/>
        </w:rPr>
        <w:tab/>
      </w:r>
      <w:r w:rsidRPr="005D1587">
        <w:rPr>
          <w:b/>
          <w:i/>
        </w:rPr>
        <w:t xml:space="preserve">RESOLUTION:  </w:t>
      </w:r>
      <w:r>
        <w:rPr>
          <w:b/>
          <w:i/>
        </w:rPr>
        <w:t>The Q2 Departmental Plan Review was approved by the Com</w:t>
      </w:r>
      <w:r w:rsidRPr="005D1587">
        <w:rPr>
          <w:b/>
          <w:i/>
        </w:rPr>
        <w:t>mittee.</w:t>
      </w:r>
    </w:p>
    <w:p w14:paraId="4DC03B5A" w14:textId="530475DE" w:rsidR="001B72D3" w:rsidRDefault="001B72D3" w:rsidP="001277AC">
      <w:pPr>
        <w:ind w:left="426" w:hanging="568"/>
      </w:pPr>
    </w:p>
    <w:p w14:paraId="6D2AA1E2" w14:textId="17914BF2" w:rsidR="00E350B1" w:rsidRDefault="00E350B1" w:rsidP="001277AC">
      <w:pPr>
        <w:ind w:left="426" w:hanging="568"/>
      </w:pPr>
    </w:p>
    <w:p w14:paraId="3C1B4BAC" w14:textId="77777777" w:rsidR="00E350B1" w:rsidRPr="005579E0" w:rsidRDefault="00E350B1" w:rsidP="001277AC">
      <w:pPr>
        <w:ind w:left="426" w:hanging="568"/>
      </w:pPr>
    </w:p>
    <w:p w14:paraId="12BEF7D7" w14:textId="6E11CF70" w:rsidR="0070131B" w:rsidRPr="00EF383F" w:rsidRDefault="005579E0" w:rsidP="001277AC">
      <w:pPr>
        <w:pStyle w:val="ListParagraph"/>
        <w:numPr>
          <w:ilvl w:val="0"/>
          <w:numId w:val="13"/>
        </w:numPr>
        <w:ind w:left="426" w:hanging="568"/>
        <w:rPr>
          <w:b/>
        </w:rPr>
      </w:pPr>
      <w:r w:rsidRPr="00EF383F">
        <w:rPr>
          <w:b/>
          <w:u w:val="single"/>
        </w:rPr>
        <w:lastRenderedPageBreak/>
        <w:t>Q2 MANAGEMENT ACCOUNTS REVIEW</w:t>
      </w:r>
      <w:r w:rsidRPr="00EF383F">
        <w:rPr>
          <w:b/>
        </w:rPr>
        <w:t xml:space="preserve"> </w:t>
      </w:r>
    </w:p>
    <w:p w14:paraId="3C4FF931" w14:textId="77777777" w:rsidR="00EF383F" w:rsidRDefault="00EF383F" w:rsidP="00F03CDF">
      <w:pPr>
        <w:tabs>
          <w:tab w:val="left" w:pos="2565"/>
        </w:tabs>
        <w:ind w:left="426"/>
      </w:pPr>
    </w:p>
    <w:p w14:paraId="2887BFA1" w14:textId="52E2E3BE" w:rsidR="00F03CDF" w:rsidRDefault="00F03CDF" w:rsidP="00F03CDF">
      <w:pPr>
        <w:tabs>
          <w:tab w:val="left" w:pos="2565"/>
        </w:tabs>
        <w:ind w:left="426"/>
      </w:pPr>
      <w:r>
        <w:t>The Director of Finance and Corporate Services advised that the Accounts had been presented at the last Management Committee and approved at that meeting. She summarised again that the reported position as considerably ahead of budget for the period to September, mainly due to maintenance projects being on hold in the first few months of the year.</w:t>
      </w:r>
    </w:p>
    <w:p w14:paraId="679FC8F7" w14:textId="77777777" w:rsidR="00EF383F" w:rsidRDefault="00EF383F" w:rsidP="00EF383F">
      <w:pPr>
        <w:pStyle w:val="ListParagraph"/>
        <w:ind w:left="426" w:hanging="566"/>
        <w:rPr>
          <w:b/>
          <w:i/>
        </w:rPr>
      </w:pPr>
      <w:r>
        <w:rPr>
          <w:b/>
          <w:i/>
        </w:rPr>
        <w:tab/>
      </w:r>
    </w:p>
    <w:p w14:paraId="4BFDEDFC" w14:textId="3E52E47F" w:rsidR="00EF383F" w:rsidRPr="005D1587" w:rsidRDefault="00EF383F" w:rsidP="00EF383F">
      <w:pPr>
        <w:pStyle w:val="ListParagraph"/>
        <w:ind w:left="426" w:hanging="566"/>
        <w:rPr>
          <w:b/>
          <w:i/>
        </w:rPr>
      </w:pPr>
      <w:r>
        <w:rPr>
          <w:b/>
          <w:i/>
        </w:rPr>
        <w:tab/>
      </w:r>
      <w:r w:rsidRPr="005D1587">
        <w:rPr>
          <w:b/>
          <w:i/>
        </w:rPr>
        <w:t xml:space="preserve">RESOLUTION:  </w:t>
      </w:r>
      <w:r>
        <w:rPr>
          <w:b/>
          <w:i/>
        </w:rPr>
        <w:t>The Q2 Management Accounts Review was noted by the Com</w:t>
      </w:r>
      <w:r w:rsidRPr="005D1587">
        <w:rPr>
          <w:b/>
          <w:i/>
        </w:rPr>
        <w:t>mittee.</w:t>
      </w:r>
    </w:p>
    <w:p w14:paraId="2DCD8D3E" w14:textId="77777777" w:rsidR="00F03CDF" w:rsidRPr="005579E0" w:rsidRDefault="00F03CDF" w:rsidP="001277AC">
      <w:pPr>
        <w:tabs>
          <w:tab w:val="left" w:pos="2565"/>
        </w:tabs>
        <w:ind w:left="426" w:hanging="568"/>
      </w:pPr>
    </w:p>
    <w:p w14:paraId="07576200" w14:textId="487C28CF" w:rsidR="0070131B" w:rsidRPr="005579E0" w:rsidRDefault="005579E0" w:rsidP="001277AC">
      <w:pPr>
        <w:pStyle w:val="ListParagraph"/>
        <w:numPr>
          <w:ilvl w:val="0"/>
          <w:numId w:val="13"/>
        </w:numPr>
        <w:ind w:left="426" w:hanging="568"/>
      </w:pPr>
      <w:r w:rsidRPr="005579E0">
        <w:rPr>
          <w:b/>
          <w:u w:val="single"/>
        </w:rPr>
        <w:t>TREASURY MANAGEMENT DEPOSIT STRATEGY</w:t>
      </w:r>
    </w:p>
    <w:p w14:paraId="3E57447C" w14:textId="77777777" w:rsidR="0070131B" w:rsidRPr="005579E0" w:rsidRDefault="0070131B" w:rsidP="001277AC">
      <w:pPr>
        <w:pStyle w:val="ListParagraph"/>
        <w:ind w:left="426" w:hanging="568"/>
      </w:pPr>
    </w:p>
    <w:p w14:paraId="5304FF22" w14:textId="77777777" w:rsidR="00F03CDF" w:rsidRDefault="00F03CDF" w:rsidP="00F03CDF">
      <w:pPr>
        <w:pStyle w:val="ListParagraph"/>
        <w:ind w:left="426"/>
        <w:rPr>
          <w:lang w:eastAsia="en-GB"/>
        </w:rPr>
      </w:pPr>
      <w:r w:rsidRPr="005D1587">
        <w:rPr>
          <w:lang w:eastAsia="en-GB"/>
        </w:rPr>
        <w:t>The D</w:t>
      </w:r>
      <w:r>
        <w:rPr>
          <w:lang w:eastAsia="en-GB"/>
        </w:rPr>
        <w:t xml:space="preserve">irector of Finance &amp; Corporate Services </w:t>
      </w:r>
      <w:r w:rsidRPr="005D1587">
        <w:rPr>
          <w:lang w:eastAsia="en-GB"/>
        </w:rPr>
        <w:t xml:space="preserve">summarised the key aspects of the Committee report </w:t>
      </w:r>
      <w:r>
        <w:rPr>
          <w:lang w:eastAsia="en-GB"/>
        </w:rPr>
        <w:t>as follows:</w:t>
      </w:r>
    </w:p>
    <w:p w14:paraId="01BC986B" w14:textId="77777777" w:rsidR="00F03CDF" w:rsidRDefault="00F03CDF" w:rsidP="00F03CDF">
      <w:pPr>
        <w:pStyle w:val="ListParagraph"/>
        <w:ind w:left="709" w:hanging="566"/>
        <w:rPr>
          <w:b/>
        </w:rPr>
      </w:pPr>
    </w:p>
    <w:p w14:paraId="3B2FE4EA" w14:textId="0C692BF2" w:rsidR="00F03CDF" w:rsidRDefault="00F03CDF" w:rsidP="00F03CDF">
      <w:pPr>
        <w:pStyle w:val="ListParagraph"/>
        <w:numPr>
          <w:ilvl w:val="0"/>
          <w:numId w:val="7"/>
        </w:numPr>
        <w:ind w:left="851" w:hanging="425"/>
        <w:rPr>
          <w:bCs/>
        </w:rPr>
      </w:pPr>
      <w:r>
        <w:rPr>
          <w:bCs/>
        </w:rPr>
        <w:t xml:space="preserve">Two deposits due to mature in November </w:t>
      </w:r>
      <w:r w:rsidR="000D744F">
        <w:rPr>
          <w:bCs/>
        </w:rPr>
        <w:t>and the funds require to be reinvested</w:t>
      </w:r>
      <w:r w:rsidR="009C6770">
        <w:rPr>
          <w:bCs/>
        </w:rPr>
        <w:t>;</w:t>
      </w:r>
      <w:r w:rsidR="000D744F">
        <w:rPr>
          <w:bCs/>
        </w:rPr>
        <w:t xml:space="preserve"> </w:t>
      </w:r>
    </w:p>
    <w:p w14:paraId="3F657C79" w14:textId="12653655" w:rsidR="000D744F" w:rsidRDefault="000D744F" w:rsidP="00F03CDF">
      <w:pPr>
        <w:pStyle w:val="ListParagraph"/>
        <w:numPr>
          <w:ilvl w:val="0"/>
          <w:numId w:val="7"/>
        </w:numPr>
        <w:ind w:left="851" w:hanging="425"/>
        <w:rPr>
          <w:bCs/>
        </w:rPr>
      </w:pPr>
      <w:r>
        <w:rPr>
          <w:bCs/>
        </w:rPr>
        <w:t>Interest rates available for deposits range between 0.15% and 0.45%</w:t>
      </w:r>
      <w:r w:rsidR="001C50F8">
        <w:rPr>
          <w:bCs/>
        </w:rPr>
        <w:t>;</w:t>
      </w:r>
    </w:p>
    <w:p w14:paraId="049EFD48" w14:textId="4FE21F96" w:rsidR="00F03CDF" w:rsidRDefault="000D744F" w:rsidP="00A13782">
      <w:pPr>
        <w:pStyle w:val="ListParagraph"/>
        <w:numPr>
          <w:ilvl w:val="0"/>
          <w:numId w:val="7"/>
        </w:numPr>
        <w:ind w:left="851" w:hanging="425"/>
        <w:rPr>
          <w:bCs/>
        </w:rPr>
      </w:pPr>
      <w:r w:rsidRPr="000D744F">
        <w:rPr>
          <w:bCs/>
        </w:rPr>
        <w:t>Virgin account that was paying 0.7% required a Companies House registration and was not available to charities</w:t>
      </w:r>
      <w:r w:rsidR="001C50F8">
        <w:rPr>
          <w:bCs/>
        </w:rPr>
        <w:t>.</w:t>
      </w:r>
    </w:p>
    <w:p w14:paraId="79928BEA" w14:textId="7552F65C" w:rsidR="000D744F" w:rsidRDefault="000D744F" w:rsidP="000D744F">
      <w:pPr>
        <w:rPr>
          <w:bCs/>
        </w:rPr>
      </w:pPr>
    </w:p>
    <w:p w14:paraId="0AC2102D" w14:textId="0602ACFC" w:rsidR="000D744F" w:rsidRDefault="000D744F" w:rsidP="000D744F">
      <w:pPr>
        <w:ind w:left="426"/>
        <w:rPr>
          <w:bCs/>
        </w:rPr>
      </w:pPr>
      <w:r>
        <w:rPr>
          <w:bCs/>
        </w:rPr>
        <w:t xml:space="preserve">The Director of Finance and Corporate Services proposed reducing the amount in the </w:t>
      </w:r>
      <w:r w:rsidR="00C20115">
        <w:rPr>
          <w:bCs/>
        </w:rPr>
        <w:t>Bank of Scotland account by £875K and moving £320K to Clydesdale, £320K to Nationwide and £235K to Barclays. This is in line with the proposal in Appendix 1 and makes best use of the accounts with the best interest rates.</w:t>
      </w:r>
      <w:r>
        <w:rPr>
          <w:bCs/>
        </w:rPr>
        <w:t xml:space="preserve">  </w:t>
      </w:r>
    </w:p>
    <w:p w14:paraId="63843580" w14:textId="77777777" w:rsidR="009C6770" w:rsidRDefault="009C6770" w:rsidP="00EF383F">
      <w:pPr>
        <w:ind w:left="426" w:hanging="568"/>
        <w:rPr>
          <w:bCs/>
          <w:i/>
        </w:rPr>
      </w:pPr>
    </w:p>
    <w:p w14:paraId="7847A4AB" w14:textId="077A32B8" w:rsidR="009C6770" w:rsidRDefault="009C6770" w:rsidP="00EF383F">
      <w:pPr>
        <w:ind w:left="426" w:hanging="568"/>
        <w:rPr>
          <w:bCs/>
          <w:i/>
        </w:rPr>
      </w:pPr>
      <w:r>
        <w:rPr>
          <w:bCs/>
          <w:i/>
        </w:rPr>
        <w:tab/>
      </w:r>
      <w:r w:rsidRPr="00294F8C">
        <w:rPr>
          <w:bCs/>
          <w:i/>
        </w:rPr>
        <w:t xml:space="preserve">COMMITTEE COMMENTS/DISCUSSION:  </w:t>
      </w:r>
      <w:r>
        <w:rPr>
          <w:bCs/>
          <w:i/>
        </w:rPr>
        <w:t xml:space="preserve">Susan Mackay enquired </w:t>
      </w:r>
      <w:r w:rsidR="00C34975">
        <w:rPr>
          <w:bCs/>
          <w:i/>
        </w:rPr>
        <w:t>regarding the three-</w:t>
      </w:r>
      <w:r>
        <w:rPr>
          <w:bCs/>
          <w:i/>
        </w:rPr>
        <w:t>way split and whether we could take advantage of the current rates we are receiving, just by adding to the funds.</w:t>
      </w:r>
    </w:p>
    <w:p w14:paraId="62E7B4E6" w14:textId="77777777" w:rsidR="009C6770" w:rsidRDefault="009C6770" w:rsidP="00EF383F">
      <w:pPr>
        <w:ind w:left="426" w:hanging="568"/>
        <w:rPr>
          <w:bCs/>
          <w:i/>
        </w:rPr>
      </w:pPr>
    </w:p>
    <w:p w14:paraId="44FE69A5" w14:textId="41781BE2" w:rsidR="00EF383F" w:rsidRDefault="009C6770" w:rsidP="009C6770">
      <w:pPr>
        <w:ind w:left="426"/>
        <w:rPr>
          <w:bCs/>
        </w:rPr>
      </w:pPr>
      <w:r w:rsidRPr="009C6770">
        <w:rPr>
          <w:bCs/>
        </w:rPr>
        <w:t xml:space="preserve">The Director of Finance &amp; Corporate Services replied that we could, as the other accounts, the Bank of Scotland and the Santander accounts are term deposits </w:t>
      </w:r>
      <w:r w:rsidR="00127E52">
        <w:rPr>
          <w:bCs/>
        </w:rPr>
        <w:t xml:space="preserve">where rates are fixed in advance, </w:t>
      </w:r>
      <w:r w:rsidRPr="009C6770">
        <w:rPr>
          <w:bCs/>
        </w:rPr>
        <w:t>but the others are</w:t>
      </w:r>
      <w:r>
        <w:rPr>
          <w:bCs/>
        </w:rPr>
        <w:t xml:space="preserve"> notice accounts, so you can give three months’ notice and withdraw it or you can add to the funds at any point.</w:t>
      </w:r>
      <w:r w:rsidR="00C34975">
        <w:rPr>
          <w:bCs/>
        </w:rPr>
        <w:t xml:space="preserve">  </w:t>
      </w:r>
    </w:p>
    <w:p w14:paraId="611D6638" w14:textId="77777777" w:rsidR="00C34975" w:rsidRDefault="00C34975" w:rsidP="009C6770">
      <w:pPr>
        <w:ind w:left="426"/>
        <w:rPr>
          <w:bCs/>
        </w:rPr>
      </w:pPr>
    </w:p>
    <w:p w14:paraId="6F27B6C1" w14:textId="6BEA57A0" w:rsidR="00EF383F" w:rsidRPr="005D1587" w:rsidRDefault="00EF383F" w:rsidP="00EF383F">
      <w:pPr>
        <w:pStyle w:val="ListParagraph"/>
        <w:ind w:left="426" w:hanging="566"/>
        <w:rPr>
          <w:b/>
          <w:i/>
        </w:rPr>
      </w:pPr>
      <w:r>
        <w:rPr>
          <w:b/>
          <w:i/>
        </w:rPr>
        <w:tab/>
      </w:r>
      <w:r w:rsidRPr="005D1587">
        <w:rPr>
          <w:b/>
          <w:i/>
        </w:rPr>
        <w:t xml:space="preserve">RESOLUTION:  </w:t>
      </w:r>
      <w:r>
        <w:rPr>
          <w:b/>
          <w:i/>
        </w:rPr>
        <w:t>The Treasury Management Deposit Strategy was approved by the Com</w:t>
      </w:r>
      <w:r w:rsidRPr="005D1587">
        <w:rPr>
          <w:b/>
          <w:i/>
        </w:rPr>
        <w:t>mittee.</w:t>
      </w:r>
    </w:p>
    <w:p w14:paraId="4A3176A7" w14:textId="77777777" w:rsidR="0070131B" w:rsidRPr="005579E0" w:rsidRDefault="0070131B" w:rsidP="0070131B">
      <w:pPr>
        <w:pStyle w:val="ListParagraph"/>
        <w:ind w:left="465" w:hanging="607"/>
      </w:pPr>
    </w:p>
    <w:p w14:paraId="6410EA2D" w14:textId="67A301BC" w:rsidR="0070131B" w:rsidRPr="005579E0" w:rsidRDefault="005579E0" w:rsidP="0070131B">
      <w:pPr>
        <w:pStyle w:val="ListParagraph"/>
        <w:numPr>
          <w:ilvl w:val="0"/>
          <w:numId w:val="13"/>
        </w:numPr>
        <w:ind w:hanging="749"/>
      </w:pPr>
      <w:r w:rsidRPr="005579E0">
        <w:rPr>
          <w:b/>
          <w:u w:val="single"/>
        </w:rPr>
        <w:t>RENT RESTRUCTURING REPORT</w:t>
      </w:r>
      <w:r w:rsidRPr="005579E0">
        <w:t xml:space="preserve"> </w:t>
      </w:r>
    </w:p>
    <w:p w14:paraId="44AC9F62" w14:textId="77777777" w:rsidR="005331A2" w:rsidRDefault="005331A2" w:rsidP="005331A2">
      <w:pPr>
        <w:pStyle w:val="ListParagraph"/>
        <w:ind w:left="426"/>
        <w:rPr>
          <w:lang w:eastAsia="en-GB"/>
        </w:rPr>
      </w:pPr>
    </w:p>
    <w:p w14:paraId="3CA4E112" w14:textId="0E9E3870" w:rsidR="005331A2" w:rsidRDefault="005331A2" w:rsidP="005331A2">
      <w:pPr>
        <w:pStyle w:val="ListParagraph"/>
        <w:ind w:left="426"/>
        <w:rPr>
          <w:lang w:eastAsia="en-GB"/>
        </w:rPr>
      </w:pPr>
      <w:r w:rsidRPr="005D1587">
        <w:rPr>
          <w:lang w:eastAsia="en-GB"/>
        </w:rPr>
        <w:t>The D</w:t>
      </w:r>
      <w:r>
        <w:rPr>
          <w:lang w:eastAsia="en-GB"/>
        </w:rPr>
        <w:t xml:space="preserve">irector of Finance &amp; Corporate Services </w:t>
      </w:r>
      <w:r w:rsidR="0029269C">
        <w:rPr>
          <w:lang w:eastAsia="en-GB"/>
        </w:rPr>
        <w:t>advise</w:t>
      </w:r>
      <w:r w:rsidR="00F532B8">
        <w:rPr>
          <w:lang w:eastAsia="en-GB"/>
        </w:rPr>
        <w:t>d</w:t>
      </w:r>
      <w:r w:rsidR="0029269C">
        <w:rPr>
          <w:lang w:eastAsia="en-GB"/>
        </w:rPr>
        <w:t xml:space="preserve"> that this report summarised the position regarding the rent restructuring/average rent programme in the LSVT stock </w:t>
      </w:r>
      <w:r w:rsidR="009A668A">
        <w:rPr>
          <w:lang w:eastAsia="en-GB"/>
        </w:rPr>
        <w:t xml:space="preserve">and </w:t>
      </w:r>
      <w:r w:rsidRPr="005D1587">
        <w:rPr>
          <w:lang w:eastAsia="en-GB"/>
        </w:rPr>
        <w:t xml:space="preserve">summarised the key aspects of the </w:t>
      </w:r>
      <w:r w:rsidR="009A668A">
        <w:rPr>
          <w:lang w:eastAsia="en-GB"/>
        </w:rPr>
        <w:t>re</w:t>
      </w:r>
      <w:r w:rsidRPr="005D1587">
        <w:rPr>
          <w:lang w:eastAsia="en-GB"/>
        </w:rPr>
        <w:t xml:space="preserve">port </w:t>
      </w:r>
      <w:r>
        <w:rPr>
          <w:lang w:eastAsia="en-GB"/>
        </w:rPr>
        <w:t>as follows:</w:t>
      </w:r>
    </w:p>
    <w:p w14:paraId="1C5B4197" w14:textId="77777777" w:rsidR="005331A2" w:rsidRDefault="005331A2" w:rsidP="005331A2">
      <w:pPr>
        <w:pStyle w:val="ListParagraph"/>
        <w:ind w:left="709" w:hanging="566"/>
        <w:rPr>
          <w:b/>
        </w:rPr>
      </w:pPr>
    </w:p>
    <w:p w14:paraId="73EFED5B" w14:textId="73867651" w:rsidR="005331A2" w:rsidRDefault="009A668A" w:rsidP="005331A2">
      <w:pPr>
        <w:pStyle w:val="ListParagraph"/>
        <w:numPr>
          <w:ilvl w:val="0"/>
          <w:numId w:val="7"/>
        </w:numPr>
        <w:ind w:left="851" w:hanging="425"/>
        <w:rPr>
          <w:bCs/>
        </w:rPr>
      </w:pPr>
      <w:r>
        <w:rPr>
          <w:bCs/>
        </w:rPr>
        <w:t>428 of 476 properties are currently on average rent</w:t>
      </w:r>
      <w:r w:rsidR="00EF383F">
        <w:rPr>
          <w:bCs/>
        </w:rPr>
        <w:t>;</w:t>
      </w:r>
    </w:p>
    <w:p w14:paraId="51A82E27" w14:textId="0875E648" w:rsidR="009A668A" w:rsidRDefault="009A668A" w:rsidP="005331A2">
      <w:pPr>
        <w:pStyle w:val="ListParagraph"/>
        <w:numPr>
          <w:ilvl w:val="0"/>
          <w:numId w:val="7"/>
        </w:numPr>
        <w:ind w:left="851" w:hanging="425"/>
        <w:rPr>
          <w:bCs/>
        </w:rPr>
      </w:pPr>
      <w:r>
        <w:rPr>
          <w:bCs/>
        </w:rPr>
        <w:t>48 properties are still to move to average rent</w:t>
      </w:r>
      <w:r w:rsidR="00EF383F">
        <w:rPr>
          <w:bCs/>
        </w:rPr>
        <w:t>;</w:t>
      </w:r>
    </w:p>
    <w:p w14:paraId="7EA7ADC7" w14:textId="2E101E84" w:rsidR="009A668A" w:rsidRDefault="009A668A" w:rsidP="005331A2">
      <w:pPr>
        <w:pStyle w:val="ListParagraph"/>
        <w:numPr>
          <w:ilvl w:val="0"/>
          <w:numId w:val="7"/>
        </w:numPr>
        <w:ind w:left="851" w:hanging="425"/>
        <w:rPr>
          <w:bCs/>
        </w:rPr>
      </w:pPr>
      <w:r>
        <w:rPr>
          <w:bCs/>
        </w:rPr>
        <w:t>A further 11 properties will move to average rent once the additional £26 per year is added to these properties in April 2021, leaving 37 still to move to average rent</w:t>
      </w:r>
      <w:r w:rsidR="00EF383F">
        <w:rPr>
          <w:bCs/>
        </w:rPr>
        <w:t>;</w:t>
      </w:r>
    </w:p>
    <w:p w14:paraId="6BC923D8" w14:textId="7AF4834C" w:rsidR="009A668A" w:rsidRPr="0055678A" w:rsidRDefault="009A668A" w:rsidP="005331A2">
      <w:pPr>
        <w:pStyle w:val="ListParagraph"/>
        <w:numPr>
          <w:ilvl w:val="0"/>
          <w:numId w:val="7"/>
        </w:numPr>
        <w:ind w:left="851" w:hanging="425"/>
        <w:rPr>
          <w:bCs/>
        </w:rPr>
      </w:pPr>
      <w:r>
        <w:rPr>
          <w:bCs/>
        </w:rPr>
        <w:lastRenderedPageBreak/>
        <w:t>The Association will continue to move these properties onto average rent when they become void or apply an additional £26 per year at each rent increase in April every year.</w:t>
      </w:r>
    </w:p>
    <w:p w14:paraId="77F4A69F" w14:textId="77777777" w:rsidR="0070131B" w:rsidRDefault="0070131B" w:rsidP="0070131B"/>
    <w:p w14:paraId="1AD4B8BB" w14:textId="12C3BA0E" w:rsidR="005331A2" w:rsidRPr="005D1587" w:rsidRDefault="005331A2" w:rsidP="005331A2">
      <w:pPr>
        <w:pStyle w:val="ListParagraph"/>
        <w:ind w:left="426" w:hanging="566"/>
        <w:rPr>
          <w:b/>
          <w:i/>
        </w:rPr>
      </w:pPr>
      <w:r>
        <w:rPr>
          <w:b/>
          <w:i/>
        </w:rPr>
        <w:tab/>
      </w:r>
      <w:r w:rsidRPr="005D1587">
        <w:rPr>
          <w:b/>
          <w:i/>
        </w:rPr>
        <w:t xml:space="preserve">RESOLUTION:  </w:t>
      </w:r>
      <w:r>
        <w:rPr>
          <w:b/>
          <w:i/>
        </w:rPr>
        <w:t>The Rent Restructuring Report was approved by the Com</w:t>
      </w:r>
      <w:r w:rsidRPr="005D1587">
        <w:rPr>
          <w:b/>
          <w:i/>
        </w:rPr>
        <w:t>mittee.</w:t>
      </w:r>
    </w:p>
    <w:p w14:paraId="0A9F42DC" w14:textId="77777777" w:rsidR="005331A2" w:rsidRPr="005579E0" w:rsidRDefault="005331A2" w:rsidP="0070131B"/>
    <w:p w14:paraId="162FB66A" w14:textId="1170E2AC" w:rsidR="0070131B" w:rsidRPr="003D71C9" w:rsidRDefault="005579E0" w:rsidP="0070131B">
      <w:pPr>
        <w:pStyle w:val="ListParagraph"/>
        <w:numPr>
          <w:ilvl w:val="0"/>
          <w:numId w:val="13"/>
        </w:numPr>
        <w:ind w:hanging="749"/>
      </w:pPr>
      <w:r w:rsidRPr="003D71C9">
        <w:rPr>
          <w:b/>
          <w:u w:val="single"/>
        </w:rPr>
        <w:t>INTERNAL AND EXTERNAL AUDIT SERVICES REVIEW</w:t>
      </w:r>
      <w:r w:rsidRPr="003D71C9">
        <w:rPr>
          <w:bCs/>
        </w:rPr>
        <w:t xml:space="preserve"> </w:t>
      </w:r>
    </w:p>
    <w:p w14:paraId="32B48F9E" w14:textId="77777777" w:rsidR="003D71C9" w:rsidRDefault="003D71C9" w:rsidP="003D71C9">
      <w:pPr>
        <w:pStyle w:val="ListParagraph"/>
        <w:ind w:left="465"/>
      </w:pPr>
    </w:p>
    <w:p w14:paraId="12774A79" w14:textId="1B7EF244" w:rsidR="00F532B8" w:rsidRDefault="00F532B8" w:rsidP="00F532B8">
      <w:pPr>
        <w:pStyle w:val="ListParagraph"/>
        <w:ind w:left="426"/>
        <w:rPr>
          <w:lang w:eastAsia="en-GB"/>
        </w:rPr>
      </w:pPr>
      <w:r w:rsidRPr="005D1587">
        <w:rPr>
          <w:lang w:eastAsia="en-GB"/>
        </w:rPr>
        <w:t>The D</w:t>
      </w:r>
      <w:r>
        <w:rPr>
          <w:lang w:eastAsia="en-GB"/>
        </w:rPr>
        <w:t>irector of Finance &amp; Corporate Services advised that this report proposed delaying the re-tendering of internal and external audit services for one year for the following reasons:</w:t>
      </w:r>
    </w:p>
    <w:p w14:paraId="0570CD64" w14:textId="77777777" w:rsidR="00F532B8" w:rsidRDefault="00F532B8" w:rsidP="00F532B8">
      <w:pPr>
        <w:pStyle w:val="ListParagraph"/>
        <w:ind w:left="709" w:hanging="566"/>
        <w:rPr>
          <w:b/>
        </w:rPr>
      </w:pPr>
    </w:p>
    <w:p w14:paraId="638F6AB0" w14:textId="53F65D8A" w:rsidR="007F2CF5" w:rsidRDefault="007F2CF5" w:rsidP="00F532B8">
      <w:pPr>
        <w:pStyle w:val="ListParagraph"/>
        <w:numPr>
          <w:ilvl w:val="0"/>
          <w:numId w:val="7"/>
        </w:numPr>
        <w:ind w:left="851" w:hanging="425"/>
        <w:rPr>
          <w:bCs/>
        </w:rPr>
      </w:pPr>
      <w:r>
        <w:rPr>
          <w:bCs/>
        </w:rPr>
        <w:t xml:space="preserve">Performance of </w:t>
      </w:r>
      <w:proofErr w:type="spellStart"/>
      <w:r>
        <w:rPr>
          <w:bCs/>
        </w:rPr>
        <w:t>Azets</w:t>
      </w:r>
      <w:proofErr w:type="spellEnd"/>
      <w:r>
        <w:rPr>
          <w:bCs/>
        </w:rPr>
        <w:t xml:space="preserve"> (Scott Moncrieff) and Alexander Sloan is very good and both communicate well with Committee</w:t>
      </w:r>
      <w:r w:rsidR="003D71C9">
        <w:rPr>
          <w:bCs/>
        </w:rPr>
        <w:t>;</w:t>
      </w:r>
    </w:p>
    <w:p w14:paraId="106E86D8" w14:textId="2D6F595E" w:rsidR="007F2CF5" w:rsidRDefault="007F2CF5" w:rsidP="00F532B8">
      <w:pPr>
        <w:pStyle w:val="ListParagraph"/>
        <w:numPr>
          <w:ilvl w:val="0"/>
          <w:numId w:val="7"/>
        </w:numPr>
        <w:ind w:left="851" w:hanging="425"/>
        <w:rPr>
          <w:bCs/>
        </w:rPr>
      </w:pPr>
      <w:r>
        <w:rPr>
          <w:bCs/>
        </w:rPr>
        <w:t>Cost of both services is reasonable and appears to be good value for money</w:t>
      </w:r>
      <w:r w:rsidR="003D71C9">
        <w:rPr>
          <w:bCs/>
        </w:rPr>
        <w:t>;</w:t>
      </w:r>
    </w:p>
    <w:p w14:paraId="2927731F" w14:textId="23C423A5" w:rsidR="007F2CF5" w:rsidRDefault="007F2CF5" w:rsidP="00F532B8">
      <w:pPr>
        <w:pStyle w:val="ListParagraph"/>
        <w:numPr>
          <w:ilvl w:val="0"/>
          <w:numId w:val="7"/>
        </w:numPr>
        <w:ind w:left="851" w:hanging="425"/>
        <w:rPr>
          <w:bCs/>
        </w:rPr>
      </w:pPr>
      <w:r>
        <w:rPr>
          <w:bCs/>
        </w:rPr>
        <w:t>Substantial time would be taken to re-tender these services, at a time when resources are being focussed on issues relating to the pandemic and ensuring existing services run smoothly</w:t>
      </w:r>
      <w:r w:rsidR="003D71C9">
        <w:rPr>
          <w:bCs/>
        </w:rPr>
        <w:t>;</w:t>
      </w:r>
    </w:p>
    <w:p w14:paraId="685D2EF1" w14:textId="36984922" w:rsidR="00493360" w:rsidRDefault="00493360" w:rsidP="00F532B8">
      <w:pPr>
        <w:pStyle w:val="ListParagraph"/>
        <w:numPr>
          <w:ilvl w:val="0"/>
          <w:numId w:val="7"/>
        </w:numPr>
        <w:ind w:left="851" w:hanging="425"/>
        <w:rPr>
          <w:bCs/>
        </w:rPr>
      </w:pPr>
      <w:r>
        <w:rPr>
          <w:bCs/>
        </w:rPr>
        <w:t>Further time, in addition to the tender, would be required in order to bring new auditors on board</w:t>
      </w:r>
      <w:r w:rsidR="003D71C9">
        <w:rPr>
          <w:bCs/>
        </w:rPr>
        <w:t>;</w:t>
      </w:r>
    </w:p>
    <w:p w14:paraId="131E5160" w14:textId="0B3A6F2D" w:rsidR="00493360" w:rsidRDefault="00493360" w:rsidP="00F532B8">
      <w:pPr>
        <w:pStyle w:val="ListParagraph"/>
        <w:numPr>
          <w:ilvl w:val="0"/>
          <w:numId w:val="7"/>
        </w:numPr>
        <w:ind w:left="851" w:hanging="425"/>
        <w:rPr>
          <w:bCs/>
        </w:rPr>
      </w:pPr>
      <w:r>
        <w:rPr>
          <w:bCs/>
        </w:rPr>
        <w:t>The immediate future, in terms of the pandemic, looks uncertain, with the possibility of further lockdowns not out of the question</w:t>
      </w:r>
      <w:r w:rsidR="003D71C9">
        <w:rPr>
          <w:bCs/>
        </w:rPr>
        <w:t>;</w:t>
      </w:r>
    </w:p>
    <w:p w14:paraId="3895BEDB" w14:textId="4FFAC4A5" w:rsidR="002D4453" w:rsidRDefault="002D4453" w:rsidP="00F532B8">
      <w:pPr>
        <w:pStyle w:val="ListParagraph"/>
        <w:numPr>
          <w:ilvl w:val="0"/>
          <w:numId w:val="7"/>
        </w:numPr>
        <w:ind w:left="851" w:hanging="425"/>
        <w:rPr>
          <w:bCs/>
        </w:rPr>
      </w:pPr>
      <w:r>
        <w:rPr>
          <w:bCs/>
        </w:rPr>
        <w:t>Face to face interviews for new prospective auditors are no</w:t>
      </w:r>
      <w:r w:rsidR="00AF0A74">
        <w:rPr>
          <w:bCs/>
        </w:rPr>
        <w:t>t</w:t>
      </w:r>
      <w:r>
        <w:rPr>
          <w:bCs/>
        </w:rPr>
        <w:t xml:space="preserve"> possible at this time </w:t>
      </w:r>
      <w:r w:rsidR="003D71C9">
        <w:rPr>
          <w:bCs/>
        </w:rPr>
        <w:t>(although MS Teams is available</w:t>
      </w:r>
      <w:r w:rsidR="00AF0A74">
        <w:rPr>
          <w:bCs/>
        </w:rPr>
        <w:t>)</w:t>
      </w:r>
      <w:r w:rsidR="003D71C9">
        <w:rPr>
          <w:bCs/>
        </w:rPr>
        <w:t>.</w:t>
      </w:r>
    </w:p>
    <w:p w14:paraId="031F04E3" w14:textId="77777777" w:rsidR="00AF0A74" w:rsidRDefault="00AF0A74" w:rsidP="00AF0A74">
      <w:pPr>
        <w:pStyle w:val="ListParagraph"/>
        <w:ind w:left="851"/>
        <w:rPr>
          <w:bCs/>
        </w:rPr>
      </w:pPr>
    </w:p>
    <w:p w14:paraId="180925DA" w14:textId="765B48B0" w:rsidR="00F532B8" w:rsidRDefault="00AF0A74" w:rsidP="00AF0A74">
      <w:pPr>
        <w:pStyle w:val="ListParagraph"/>
        <w:ind w:left="426"/>
        <w:rPr>
          <w:bCs/>
          <w:i/>
        </w:rPr>
      </w:pPr>
      <w:r w:rsidRPr="00294F8C">
        <w:rPr>
          <w:bCs/>
          <w:i/>
        </w:rPr>
        <w:t xml:space="preserve">COMMITTEE COMMENTS/DISCUSSION:  </w:t>
      </w:r>
      <w:r>
        <w:rPr>
          <w:bCs/>
          <w:i/>
        </w:rPr>
        <w:t>Graham Collie noted that it would make sense to stick with what we have at this present time due to current circumstances, particularly if we are happy with the service that has been received to date</w:t>
      </w:r>
      <w:r w:rsidR="00A415E7">
        <w:rPr>
          <w:bCs/>
          <w:i/>
        </w:rPr>
        <w:t xml:space="preserve"> - </w:t>
      </w:r>
      <w:proofErr w:type="gramStart"/>
      <w:r w:rsidR="00A415E7">
        <w:rPr>
          <w:bCs/>
          <w:i/>
        </w:rPr>
        <w:t>although</w:t>
      </w:r>
      <w:r>
        <w:rPr>
          <w:bCs/>
          <w:i/>
        </w:rPr>
        <w:t xml:space="preserve">  </w:t>
      </w:r>
      <w:r w:rsidR="00A415E7">
        <w:rPr>
          <w:bCs/>
          <w:i/>
        </w:rPr>
        <w:t>t</w:t>
      </w:r>
      <w:r>
        <w:rPr>
          <w:bCs/>
          <w:i/>
        </w:rPr>
        <w:t>he</w:t>
      </w:r>
      <w:proofErr w:type="gramEnd"/>
      <w:r>
        <w:rPr>
          <w:bCs/>
          <w:i/>
        </w:rPr>
        <w:t xml:space="preserve"> Association would definitely have to look at reviewing the Internal and External Audit Services next year.</w:t>
      </w:r>
    </w:p>
    <w:p w14:paraId="580B1829" w14:textId="77777777" w:rsidR="00AF0A74" w:rsidRDefault="00AF0A74" w:rsidP="00AF0A74">
      <w:pPr>
        <w:pStyle w:val="ListParagraph"/>
        <w:ind w:left="426"/>
      </w:pPr>
    </w:p>
    <w:p w14:paraId="3E328584" w14:textId="07106C49" w:rsidR="00EF383F" w:rsidRPr="005D1587" w:rsidRDefault="00EF383F" w:rsidP="00EF383F">
      <w:pPr>
        <w:pStyle w:val="ListParagraph"/>
        <w:ind w:left="426" w:hanging="566"/>
        <w:rPr>
          <w:b/>
          <w:i/>
        </w:rPr>
      </w:pPr>
      <w:r>
        <w:rPr>
          <w:b/>
          <w:i/>
        </w:rPr>
        <w:tab/>
      </w:r>
      <w:r w:rsidRPr="005D1587">
        <w:rPr>
          <w:b/>
          <w:i/>
        </w:rPr>
        <w:t xml:space="preserve">RESOLUTION:  </w:t>
      </w:r>
      <w:r>
        <w:rPr>
          <w:b/>
          <w:i/>
        </w:rPr>
        <w:t>The Internal and External Audit Services Review was approved by the Com</w:t>
      </w:r>
      <w:r w:rsidRPr="005D1587">
        <w:rPr>
          <w:b/>
          <w:i/>
        </w:rPr>
        <w:t>mittee.</w:t>
      </w:r>
    </w:p>
    <w:p w14:paraId="747DD04C" w14:textId="19ACF2EA" w:rsidR="00F532B8" w:rsidRDefault="00F532B8" w:rsidP="0070131B">
      <w:pPr>
        <w:pStyle w:val="ListParagraph"/>
      </w:pPr>
    </w:p>
    <w:p w14:paraId="3F75C046" w14:textId="54199EBC" w:rsidR="0070131B" w:rsidRDefault="005579E0" w:rsidP="0070131B">
      <w:pPr>
        <w:pStyle w:val="ListParagraph"/>
        <w:numPr>
          <w:ilvl w:val="0"/>
          <w:numId w:val="13"/>
        </w:numPr>
        <w:ind w:hanging="749"/>
        <w:rPr>
          <w:bCs/>
        </w:rPr>
      </w:pPr>
      <w:r w:rsidRPr="005579E0">
        <w:rPr>
          <w:b/>
          <w:u w:val="single"/>
        </w:rPr>
        <w:t>BUSINESS CONTINUITY AND DISASTER RECOVERY PLAN ANNUAL REVIEW</w:t>
      </w:r>
      <w:r w:rsidRPr="005579E0">
        <w:rPr>
          <w:u w:val="single"/>
        </w:rPr>
        <w:t xml:space="preserve"> </w:t>
      </w:r>
    </w:p>
    <w:p w14:paraId="787DB876" w14:textId="4AE9BC2D" w:rsidR="00A73C33" w:rsidRDefault="00A73C33" w:rsidP="00A73C33">
      <w:pPr>
        <w:rPr>
          <w:bCs/>
        </w:rPr>
      </w:pPr>
    </w:p>
    <w:p w14:paraId="47AB70F1" w14:textId="7699D45B" w:rsidR="00A73C33" w:rsidRDefault="00A73C33" w:rsidP="00A73C33">
      <w:pPr>
        <w:pStyle w:val="ListParagraph"/>
        <w:ind w:left="426"/>
        <w:rPr>
          <w:lang w:eastAsia="en-GB"/>
        </w:rPr>
      </w:pPr>
      <w:r w:rsidRPr="005D1587">
        <w:rPr>
          <w:lang w:eastAsia="en-GB"/>
        </w:rPr>
        <w:t>The D</w:t>
      </w:r>
      <w:r>
        <w:rPr>
          <w:lang w:eastAsia="en-GB"/>
        </w:rPr>
        <w:t xml:space="preserve">irector of Finance &amp; Corporate Services advised that the annual review of the plan had been undertaken and that the main changes </w:t>
      </w:r>
      <w:r w:rsidR="00C004D1">
        <w:rPr>
          <w:lang w:eastAsia="en-GB"/>
        </w:rPr>
        <w:t xml:space="preserve">proposed </w:t>
      </w:r>
      <w:r>
        <w:rPr>
          <w:lang w:eastAsia="en-GB"/>
        </w:rPr>
        <w:t>were as follows:</w:t>
      </w:r>
    </w:p>
    <w:p w14:paraId="27FA1794" w14:textId="77777777" w:rsidR="00A73C33" w:rsidRDefault="00A73C33" w:rsidP="00A73C33">
      <w:pPr>
        <w:pStyle w:val="ListParagraph"/>
        <w:ind w:left="426"/>
        <w:rPr>
          <w:lang w:eastAsia="en-GB"/>
        </w:rPr>
      </w:pPr>
    </w:p>
    <w:p w14:paraId="2C9BA757" w14:textId="75EB7426" w:rsidR="00A73C33" w:rsidRDefault="00A73C33" w:rsidP="00A73C33">
      <w:pPr>
        <w:pStyle w:val="ListParagraph"/>
        <w:numPr>
          <w:ilvl w:val="0"/>
          <w:numId w:val="7"/>
        </w:numPr>
        <w:ind w:left="851" w:hanging="425"/>
        <w:rPr>
          <w:bCs/>
        </w:rPr>
      </w:pPr>
      <w:r>
        <w:rPr>
          <w:bCs/>
        </w:rPr>
        <w:t>Changes to reflect staff and Committee changes and contact details for staff, committee, contractors etc</w:t>
      </w:r>
      <w:r w:rsidR="003D71C9">
        <w:rPr>
          <w:bCs/>
        </w:rPr>
        <w:t>;</w:t>
      </w:r>
    </w:p>
    <w:p w14:paraId="0E0A8742" w14:textId="64D3DE8C" w:rsidR="00A73C33" w:rsidRDefault="00A73C33" w:rsidP="00A73C33">
      <w:pPr>
        <w:pStyle w:val="ListParagraph"/>
        <w:numPr>
          <w:ilvl w:val="0"/>
          <w:numId w:val="7"/>
        </w:numPr>
        <w:ind w:left="851" w:hanging="425"/>
        <w:rPr>
          <w:bCs/>
        </w:rPr>
      </w:pPr>
      <w:r>
        <w:rPr>
          <w:bCs/>
        </w:rPr>
        <w:t>Update to Regulatory requirements</w:t>
      </w:r>
      <w:r w:rsidR="003D71C9">
        <w:rPr>
          <w:bCs/>
        </w:rPr>
        <w:t>;</w:t>
      </w:r>
    </w:p>
    <w:p w14:paraId="30DB0A28" w14:textId="2F0D8DBB" w:rsidR="00A73C33" w:rsidRDefault="00A73C33" w:rsidP="00A73C33">
      <w:pPr>
        <w:pStyle w:val="ListParagraph"/>
        <w:numPr>
          <w:ilvl w:val="0"/>
          <w:numId w:val="7"/>
        </w:numPr>
        <w:ind w:left="851" w:hanging="425"/>
        <w:rPr>
          <w:bCs/>
        </w:rPr>
      </w:pPr>
      <w:r>
        <w:rPr>
          <w:bCs/>
        </w:rPr>
        <w:t>Update to Aims and Objectives</w:t>
      </w:r>
      <w:r w:rsidR="003D71C9">
        <w:rPr>
          <w:bCs/>
        </w:rPr>
        <w:t>;</w:t>
      </w:r>
    </w:p>
    <w:p w14:paraId="2A26D126" w14:textId="360315DA" w:rsidR="00A73C33" w:rsidRDefault="00A73C33" w:rsidP="00A73C33">
      <w:pPr>
        <w:pStyle w:val="ListParagraph"/>
        <w:numPr>
          <w:ilvl w:val="0"/>
          <w:numId w:val="7"/>
        </w:numPr>
        <w:ind w:left="851" w:hanging="425"/>
        <w:rPr>
          <w:bCs/>
        </w:rPr>
      </w:pPr>
      <w:r>
        <w:rPr>
          <w:bCs/>
        </w:rPr>
        <w:t>Update to reflect the possibility of working from home</w:t>
      </w:r>
      <w:r w:rsidR="003D71C9">
        <w:rPr>
          <w:bCs/>
        </w:rPr>
        <w:t>;</w:t>
      </w:r>
    </w:p>
    <w:p w14:paraId="79C85A1E" w14:textId="2F6A1AA6" w:rsidR="00A73C33" w:rsidRDefault="00A73C33" w:rsidP="00A73C33">
      <w:pPr>
        <w:pStyle w:val="ListParagraph"/>
        <w:numPr>
          <w:ilvl w:val="0"/>
          <w:numId w:val="7"/>
        </w:numPr>
        <w:ind w:left="851" w:hanging="425"/>
        <w:rPr>
          <w:bCs/>
        </w:rPr>
      </w:pPr>
      <w:r>
        <w:rPr>
          <w:bCs/>
        </w:rPr>
        <w:t>Pandemic Action Plan added</w:t>
      </w:r>
      <w:r w:rsidR="003D71C9">
        <w:rPr>
          <w:bCs/>
        </w:rPr>
        <w:t>;</w:t>
      </w:r>
    </w:p>
    <w:p w14:paraId="5596CB9E" w14:textId="148D0C9A" w:rsidR="00A73C33" w:rsidRDefault="00A73C33" w:rsidP="00A73C33">
      <w:pPr>
        <w:pStyle w:val="ListParagraph"/>
        <w:numPr>
          <w:ilvl w:val="0"/>
          <w:numId w:val="7"/>
        </w:numPr>
        <w:ind w:left="851" w:hanging="425"/>
        <w:rPr>
          <w:bCs/>
        </w:rPr>
      </w:pPr>
      <w:r>
        <w:rPr>
          <w:bCs/>
        </w:rPr>
        <w:t>Updates Disaster Recovery document from TSG</w:t>
      </w:r>
      <w:r w:rsidR="003D71C9">
        <w:rPr>
          <w:bCs/>
        </w:rPr>
        <w:t>.</w:t>
      </w:r>
    </w:p>
    <w:p w14:paraId="42B5CBE9" w14:textId="77777777" w:rsidR="003D71C9" w:rsidRDefault="003D71C9" w:rsidP="0070131B">
      <w:pPr>
        <w:pStyle w:val="ListParagraph"/>
        <w:ind w:left="465" w:hanging="749"/>
        <w:rPr>
          <w:bCs/>
        </w:rPr>
      </w:pPr>
    </w:p>
    <w:p w14:paraId="235E0703" w14:textId="31F87005" w:rsidR="0070131B" w:rsidRPr="003D71C9" w:rsidRDefault="003D71C9" w:rsidP="0070131B">
      <w:pPr>
        <w:pStyle w:val="ListParagraph"/>
        <w:ind w:left="465" w:hanging="749"/>
        <w:rPr>
          <w:b/>
          <w:bCs/>
          <w:i/>
        </w:rPr>
      </w:pPr>
      <w:r>
        <w:rPr>
          <w:bCs/>
        </w:rPr>
        <w:lastRenderedPageBreak/>
        <w:tab/>
      </w:r>
      <w:r>
        <w:rPr>
          <w:b/>
          <w:bCs/>
          <w:i/>
        </w:rPr>
        <w:t xml:space="preserve">RESOLUTION:  </w:t>
      </w:r>
      <w:r w:rsidR="001C50F8">
        <w:rPr>
          <w:b/>
          <w:bCs/>
          <w:i/>
        </w:rPr>
        <w:t xml:space="preserve">The Committee approved the </w:t>
      </w:r>
      <w:r>
        <w:rPr>
          <w:b/>
          <w:bCs/>
          <w:i/>
        </w:rPr>
        <w:t xml:space="preserve">Business Continuity and Disaster Recovery Plan Annual Review </w:t>
      </w:r>
      <w:r w:rsidR="001C50F8">
        <w:rPr>
          <w:b/>
          <w:bCs/>
          <w:i/>
        </w:rPr>
        <w:t>for recommendation to the M</w:t>
      </w:r>
      <w:r>
        <w:rPr>
          <w:b/>
          <w:bCs/>
          <w:i/>
        </w:rPr>
        <w:t>anagement Committee</w:t>
      </w:r>
      <w:r w:rsidRPr="003D71C9">
        <w:rPr>
          <w:b/>
          <w:bCs/>
          <w:i/>
        </w:rPr>
        <w:t>.</w:t>
      </w:r>
    </w:p>
    <w:p w14:paraId="1E07CAEA" w14:textId="77777777" w:rsidR="003D71C9" w:rsidRPr="005579E0" w:rsidRDefault="003D71C9" w:rsidP="0070131B">
      <w:pPr>
        <w:pStyle w:val="ListParagraph"/>
        <w:ind w:left="465" w:hanging="749"/>
        <w:rPr>
          <w:bCs/>
        </w:rPr>
      </w:pPr>
    </w:p>
    <w:p w14:paraId="41EF1B4A" w14:textId="65F279DD" w:rsidR="001C50F8" w:rsidRDefault="005579E0" w:rsidP="001C50F8">
      <w:pPr>
        <w:pStyle w:val="ListParagraph"/>
        <w:numPr>
          <w:ilvl w:val="0"/>
          <w:numId w:val="13"/>
        </w:numPr>
        <w:ind w:hanging="749"/>
        <w:rPr>
          <w:bCs/>
        </w:rPr>
      </w:pPr>
      <w:bookmarkStart w:id="0" w:name="_Hlk54612258"/>
      <w:r w:rsidRPr="00294F8C">
        <w:rPr>
          <w:b/>
          <w:u w:val="single"/>
        </w:rPr>
        <w:t>RENT POLICY REVIEW</w:t>
      </w:r>
      <w:r w:rsidRPr="005579E0">
        <w:t xml:space="preserve"> </w:t>
      </w:r>
      <w:bookmarkEnd w:id="0"/>
    </w:p>
    <w:p w14:paraId="223A0F72" w14:textId="77777777" w:rsidR="00294F8C" w:rsidRPr="00294F8C" w:rsidRDefault="00294F8C" w:rsidP="00294F8C">
      <w:pPr>
        <w:pStyle w:val="ListParagraph"/>
        <w:ind w:left="465"/>
        <w:rPr>
          <w:bCs/>
        </w:rPr>
      </w:pPr>
    </w:p>
    <w:p w14:paraId="5223B3AE" w14:textId="45BA0FD2" w:rsidR="003D71C9" w:rsidRPr="001C50F8" w:rsidRDefault="001C50F8" w:rsidP="001C50F8">
      <w:pPr>
        <w:pStyle w:val="ListParagraph"/>
        <w:ind w:left="465"/>
        <w:rPr>
          <w:b/>
          <w:bCs/>
          <w:i/>
        </w:rPr>
      </w:pPr>
      <w:r w:rsidRPr="001C50F8">
        <w:rPr>
          <w:b/>
          <w:bCs/>
          <w:i/>
        </w:rPr>
        <w:t xml:space="preserve">RESOLUTION:  The Committee </w:t>
      </w:r>
      <w:r>
        <w:rPr>
          <w:b/>
          <w:bCs/>
          <w:i/>
        </w:rPr>
        <w:t>noted the deferral of the Rent Policy Review</w:t>
      </w:r>
      <w:r w:rsidRPr="001C50F8">
        <w:rPr>
          <w:b/>
          <w:bCs/>
          <w:i/>
        </w:rPr>
        <w:t>.</w:t>
      </w:r>
    </w:p>
    <w:p w14:paraId="4DAE00C6" w14:textId="77777777" w:rsidR="0070131B" w:rsidRPr="005579E0" w:rsidRDefault="0070131B" w:rsidP="0070131B">
      <w:pPr>
        <w:pStyle w:val="ListParagraph"/>
        <w:ind w:hanging="749"/>
        <w:rPr>
          <w:bCs/>
        </w:rPr>
      </w:pPr>
    </w:p>
    <w:p w14:paraId="1FFDF364" w14:textId="55D7C815" w:rsidR="00C004D1" w:rsidRDefault="005579E0" w:rsidP="00D87640">
      <w:pPr>
        <w:pStyle w:val="ListParagraph"/>
        <w:numPr>
          <w:ilvl w:val="0"/>
          <w:numId w:val="13"/>
        </w:numPr>
        <w:ind w:left="426" w:hanging="749"/>
        <w:rPr>
          <w:lang w:eastAsia="en-GB"/>
        </w:rPr>
      </w:pPr>
      <w:r w:rsidRPr="003D71C9">
        <w:rPr>
          <w:b/>
          <w:u w:val="single"/>
        </w:rPr>
        <w:t>CALL OUTS PAYMENT POLICY REVIEW</w:t>
      </w:r>
      <w:r w:rsidRPr="005579E0">
        <w:t xml:space="preserve"> </w:t>
      </w:r>
    </w:p>
    <w:p w14:paraId="0CFE335C" w14:textId="3A1CACAA" w:rsidR="00D87640" w:rsidRDefault="00D87640" w:rsidP="00D87640">
      <w:pPr>
        <w:pStyle w:val="ListParagraph"/>
        <w:ind w:left="426"/>
        <w:rPr>
          <w:lang w:eastAsia="en-GB"/>
        </w:rPr>
      </w:pPr>
      <w:r w:rsidRPr="005D1587">
        <w:rPr>
          <w:lang w:eastAsia="en-GB"/>
        </w:rPr>
        <w:t>The D</w:t>
      </w:r>
      <w:r>
        <w:rPr>
          <w:lang w:eastAsia="en-GB"/>
        </w:rPr>
        <w:t xml:space="preserve">irector of Finance &amp; Corporate Services advised that the </w:t>
      </w:r>
      <w:r w:rsidR="00C004D1">
        <w:rPr>
          <w:lang w:eastAsia="en-GB"/>
        </w:rPr>
        <w:t>5-yearly</w:t>
      </w:r>
      <w:r>
        <w:rPr>
          <w:lang w:eastAsia="en-GB"/>
        </w:rPr>
        <w:t xml:space="preserve"> review of the </w:t>
      </w:r>
      <w:r w:rsidR="00C004D1">
        <w:rPr>
          <w:lang w:eastAsia="en-GB"/>
        </w:rPr>
        <w:t>policy</w:t>
      </w:r>
      <w:r>
        <w:rPr>
          <w:lang w:eastAsia="en-GB"/>
        </w:rPr>
        <w:t xml:space="preserve"> had been undertaken and that the main changes </w:t>
      </w:r>
      <w:r w:rsidR="00C004D1">
        <w:rPr>
          <w:lang w:eastAsia="en-GB"/>
        </w:rPr>
        <w:t xml:space="preserve">proposed </w:t>
      </w:r>
      <w:r>
        <w:rPr>
          <w:lang w:eastAsia="en-GB"/>
        </w:rPr>
        <w:t>were as follows:</w:t>
      </w:r>
    </w:p>
    <w:p w14:paraId="0F04FF08" w14:textId="77777777" w:rsidR="00D87640" w:rsidRDefault="00D87640" w:rsidP="00D87640">
      <w:pPr>
        <w:pStyle w:val="ListParagraph"/>
        <w:ind w:left="426"/>
        <w:rPr>
          <w:lang w:eastAsia="en-GB"/>
        </w:rPr>
      </w:pPr>
    </w:p>
    <w:p w14:paraId="2F06AE5F" w14:textId="0CC3647C" w:rsidR="00C004D1" w:rsidRDefault="00C004D1" w:rsidP="00D87640">
      <w:pPr>
        <w:pStyle w:val="ListParagraph"/>
        <w:numPr>
          <w:ilvl w:val="0"/>
          <w:numId w:val="7"/>
        </w:numPr>
        <w:ind w:left="851" w:hanging="425"/>
        <w:rPr>
          <w:bCs/>
        </w:rPr>
      </w:pPr>
      <w:r>
        <w:rPr>
          <w:bCs/>
        </w:rPr>
        <w:t>Increase in the call-out payment from £56.50 to £62.00, in line with EVH salary increases over the period</w:t>
      </w:r>
      <w:r w:rsidR="00AF0A74">
        <w:rPr>
          <w:bCs/>
        </w:rPr>
        <w:t>;</w:t>
      </w:r>
    </w:p>
    <w:p w14:paraId="0ED97938" w14:textId="3EF29674" w:rsidR="00C004D1" w:rsidRDefault="00C004D1" w:rsidP="00D87640">
      <w:pPr>
        <w:pStyle w:val="ListParagraph"/>
        <w:numPr>
          <w:ilvl w:val="0"/>
          <w:numId w:val="7"/>
        </w:numPr>
        <w:ind w:left="851" w:hanging="425"/>
        <w:rPr>
          <w:bCs/>
        </w:rPr>
      </w:pPr>
      <w:r>
        <w:rPr>
          <w:bCs/>
        </w:rPr>
        <w:t>The callout payment to be uplifted annually going forward in line with the EVH salary increase</w:t>
      </w:r>
      <w:r w:rsidR="00AF0A74">
        <w:rPr>
          <w:bCs/>
        </w:rPr>
        <w:t>;</w:t>
      </w:r>
    </w:p>
    <w:p w14:paraId="6A7515DC" w14:textId="7B82BCD3" w:rsidR="00C004D1" w:rsidRDefault="00C004D1" w:rsidP="00D87640">
      <w:pPr>
        <w:pStyle w:val="ListParagraph"/>
        <w:numPr>
          <w:ilvl w:val="0"/>
          <w:numId w:val="7"/>
        </w:numPr>
        <w:ind w:left="851" w:hanging="425"/>
        <w:rPr>
          <w:bCs/>
        </w:rPr>
      </w:pPr>
      <w:r>
        <w:rPr>
          <w:bCs/>
        </w:rPr>
        <w:t>Wording regarding dealing with situations from home clarified</w:t>
      </w:r>
      <w:r w:rsidR="00AF0A74">
        <w:rPr>
          <w:bCs/>
        </w:rPr>
        <w:t>.</w:t>
      </w:r>
    </w:p>
    <w:p w14:paraId="1BD37077" w14:textId="61F5F26F" w:rsidR="00D87640" w:rsidRDefault="00D87640" w:rsidP="00D87640">
      <w:pPr>
        <w:pStyle w:val="ListParagraph"/>
      </w:pPr>
    </w:p>
    <w:p w14:paraId="3362893B" w14:textId="1A422764" w:rsidR="00C004D1" w:rsidRDefault="00C004D1" w:rsidP="00D87640">
      <w:pPr>
        <w:pStyle w:val="ListParagraph"/>
      </w:pPr>
      <w:r>
        <w:t>The Director of Finance and Corporate Services advised that there had only been two call-outs since April 2020 and usually there would be 4 or 5 per annum.</w:t>
      </w:r>
    </w:p>
    <w:p w14:paraId="396B1AF6" w14:textId="77777777" w:rsidR="003D71C9" w:rsidRDefault="003D71C9" w:rsidP="003D71C9">
      <w:pPr>
        <w:pStyle w:val="ListParagraph"/>
        <w:ind w:left="465" w:hanging="749"/>
        <w:rPr>
          <w:b/>
          <w:bCs/>
          <w:i/>
        </w:rPr>
      </w:pPr>
    </w:p>
    <w:p w14:paraId="011262F6" w14:textId="47A91DAC" w:rsidR="003D71C9" w:rsidRPr="003D71C9" w:rsidRDefault="003D71C9" w:rsidP="003D71C9">
      <w:pPr>
        <w:pStyle w:val="ListParagraph"/>
        <w:ind w:left="465" w:hanging="749"/>
        <w:rPr>
          <w:b/>
          <w:bCs/>
          <w:i/>
        </w:rPr>
      </w:pPr>
      <w:r>
        <w:rPr>
          <w:b/>
          <w:bCs/>
          <w:i/>
        </w:rPr>
        <w:tab/>
        <w:t xml:space="preserve">RESOLUTION:  </w:t>
      </w:r>
      <w:r w:rsidR="001C50F8">
        <w:rPr>
          <w:b/>
          <w:bCs/>
          <w:i/>
        </w:rPr>
        <w:t>The Committee approved t</w:t>
      </w:r>
      <w:r>
        <w:rPr>
          <w:b/>
          <w:bCs/>
          <w:i/>
        </w:rPr>
        <w:t xml:space="preserve">he Call Outs Payment Policy Review </w:t>
      </w:r>
      <w:r w:rsidR="001C50F8">
        <w:rPr>
          <w:b/>
          <w:bCs/>
          <w:i/>
        </w:rPr>
        <w:t>for recommendation to the Manag</w:t>
      </w:r>
      <w:r>
        <w:rPr>
          <w:b/>
          <w:bCs/>
          <w:i/>
        </w:rPr>
        <w:t>ement Committee</w:t>
      </w:r>
      <w:r w:rsidRPr="003D71C9">
        <w:rPr>
          <w:b/>
          <w:bCs/>
          <w:i/>
        </w:rPr>
        <w:t>.</w:t>
      </w:r>
    </w:p>
    <w:p w14:paraId="453BA270" w14:textId="77777777" w:rsidR="00D87640" w:rsidRPr="005579E0" w:rsidRDefault="00D87640" w:rsidP="00D87640"/>
    <w:p w14:paraId="2BC57530" w14:textId="4E39CCEC" w:rsidR="0070131B" w:rsidRDefault="005579E0" w:rsidP="0070131B">
      <w:pPr>
        <w:pStyle w:val="ListParagraph"/>
        <w:numPr>
          <w:ilvl w:val="0"/>
          <w:numId w:val="13"/>
        </w:numPr>
        <w:tabs>
          <w:tab w:val="left" w:pos="426"/>
        </w:tabs>
        <w:ind w:hanging="749"/>
        <w:rPr>
          <w:bCs/>
        </w:rPr>
      </w:pPr>
      <w:r w:rsidRPr="005579E0">
        <w:rPr>
          <w:b/>
          <w:u w:val="single"/>
        </w:rPr>
        <w:t>COMMITTEE MEMBERS EXPENSES POLICY REVIEW</w:t>
      </w:r>
      <w:r w:rsidRPr="005579E0">
        <w:t xml:space="preserve"> </w:t>
      </w:r>
    </w:p>
    <w:p w14:paraId="1A775A18" w14:textId="77777777" w:rsidR="00294F8C" w:rsidRDefault="00294F8C" w:rsidP="00294F8C">
      <w:pPr>
        <w:pStyle w:val="ListParagraph"/>
        <w:tabs>
          <w:tab w:val="left" w:pos="426"/>
        </w:tabs>
        <w:ind w:left="465"/>
        <w:rPr>
          <w:bCs/>
        </w:rPr>
      </w:pPr>
    </w:p>
    <w:p w14:paraId="18018DD7" w14:textId="51E79BB7" w:rsidR="00C004D1" w:rsidRDefault="00C004D1" w:rsidP="00C004D1">
      <w:pPr>
        <w:pStyle w:val="ListParagraph"/>
        <w:ind w:left="426"/>
        <w:rPr>
          <w:lang w:eastAsia="en-GB"/>
        </w:rPr>
      </w:pPr>
      <w:r>
        <w:rPr>
          <w:lang w:eastAsia="en-GB"/>
        </w:rPr>
        <w:t>T</w:t>
      </w:r>
      <w:r w:rsidRPr="005D1587">
        <w:rPr>
          <w:lang w:eastAsia="en-GB"/>
        </w:rPr>
        <w:t>he D</w:t>
      </w:r>
      <w:r>
        <w:rPr>
          <w:lang w:eastAsia="en-GB"/>
        </w:rPr>
        <w:t>irector of Finance &amp; Corporate Services advised that the review of the policy had been undertaken and that the main changes proposed were as follows:</w:t>
      </w:r>
    </w:p>
    <w:p w14:paraId="0EAB3E6F" w14:textId="77777777" w:rsidR="00C004D1" w:rsidRDefault="00C004D1" w:rsidP="00C004D1">
      <w:pPr>
        <w:pStyle w:val="ListParagraph"/>
        <w:ind w:left="426"/>
        <w:rPr>
          <w:lang w:eastAsia="en-GB"/>
        </w:rPr>
      </w:pPr>
    </w:p>
    <w:p w14:paraId="1829402B" w14:textId="3143E06F" w:rsidR="00C004D1" w:rsidRDefault="00C004D1" w:rsidP="00C004D1">
      <w:pPr>
        <w:pStyle w:val="ListParagraph"/>
        <w:numPr>
          <w:ilvl w:val="0"/>
          <w:numId w:val="7"/>
        </w:numPr>
        <w:ind w:left="851" w:hanging="425"/>
        <w:rPr>
          <w:bCs/>
        </w:rPr>
      </w:pPr>
      <w:r>
        <w:rPr>
          <w:bCs/>
        </w:rPr>
        <w:t>Update to require Committee Members to ensure they had appropriate car insurance in place, if using their own vehicle for Association business</w:t>
      </w:r>
      <w:r w:rsidR="00E43C18">
        <w:rPr>
          <w:bCs/>
        </w:rPr>
        <w:t>;</w:t>
      </w:r>
    </w:p>
    <w:p w14:paraId="344356EE" w14:textId="1405DD37" w:rsidR="00C004D1" w:rsidRDefault="00C004D1" w:rsidP="00C004D1">
      <w:pPr>
        <w:pStyle w:val="ListParagraph"/>
        <w:numPr>
          <w:ilvl w:val="0"/>
          <w:numId w:val="7"/>
        </w:numPr>
        <w:ind w:left="851" w:hanging="425"/>
        <w:rPr>
          <w:bCs/>
        </w:rPr>
      </w:pPr>
      <w:r>
        <w:rPr>
          <w:bCs/>
        </w:rPr>
        <w:t>Update to allowances based on the EVH salary increases over the past 5 years</w:t>
      </w:r>
      <w:r w:rsidR="00E43C18">
        <w:rPr>
          <w:bCs/>
        </w:rPr>
        <w:t>;</w:t>
      </w:r>
    </w:p>
    <w:p w14:paraId="5A86ED2F" w14:textId="4004471F" w:rsidR="00C004D1" w:rsidRDefault="00C004D1" w:rsidP="00C004D1">
      <w:pPr>
        <w:pStyle w:val="ListParagraph"/>
        <w:numPr>
          <w:ilvl w:val="0"/>
          <w:numId w:val="7"/>
        </w:numPr>
        <w:ind w:left="851" w:hanging="425"/>
        <w:rPr>
          <w:bCs/>
        </w:rPr>
      </w:pPr>
      <w:r>
        <w:rPr>
          <w:bCs/>
        </w:rPr>
        <w:t>Update to implement automatic increases to the allowances based on the annual EVH salary increase</w:t>
      </w:r>
      <w:r w:rsidR="00E43C18">
        <w:rPr>
          <w:bCs/>
        </w:rPr>
        <w:t>.</w:t>
      </w:r>
    </w:p>
    <w:p w14:paraId="4F7002DF" w14:textId="172AF8C9" w:rsidR="00C004D1" w:rsidRDefault="00C004D1" w:rsidP="00AE7FBA">
      <w:pPr>
        <w:pStyle w:val="ListParagraph"/>
        <w:ind w:left="426" w:hanging="566"/>
        <w:rPr>
          <w:b/>
          <w:i/>
        </w:rPr>
      </w:pPr>
    </w:p>
    <w:p w14:paraId="411877C8" w14:textId="422D69EB" w:rsidR="00AE7FBA" w:rsidRPr="005D1587" w:rsidRDefault="00AE7FBA" w:rsidP="00AE7FBA">
      <w:pPr>
        <w:pStyle w:val="ListParagraph"/>
        <w:ind w:left="426" w:hanging="566"/>
        <w:rPr>
          <w:b/>
          <w:i/>
        </w:rPr>
      </w:pPr>
      <w:r>
        <w:rPr>
          <w:b/>
          <w:i/>
        </w:rPr>
        <w:tab/>
      </w:r>
      <w:r w:rsidRPr="005D1587">
        <w:rPr>
          <w:b/>
          <w:i/>
        </w:rPr>
        <w:t xml:space="preserve">RESOLUTION:  </w:t>
      </w:r>
      <w:r>
        <w:rPr>
          <w:b/>
          <w:i/>
        </w:rPr>
        <w:t xml:space="preserve">The Committee </w:t>
      </w:r>
      <w:r w:rsidR="00E43C18">
        <w:rPr>
          <w:b/>
          <w:i/>
        </w:rPr>
        <w:t xml:space="preserve">approved the Committee Members Expenses Policy Review for </w:t>
      </w:r>
      <w:r>
        <w:rPr>
          <w:b/>
          <w:i/>
        </w:rPr>
        <w:t xml:space="preserve">recommendation </w:t>
      </w:r>
      <w:r w:rsidR="00E43C18">
        <w:rPr>
          <w:b/>
          <w:i/>
        </w:rPr>
        <w:t>to the Management Committee.</w:t>
      </w:r>
    </w:p>
    <w:p w14:paraId="6FC814D2" w14:textId="77777777" w:rsidR="00294F8C" w:rsidRPr="005579E0" w:rsidRDefault="00294F8C" w:rsidP="0070131B">
      <w:pPr>
        <w:pStyle w:val="ListParagraph"/>
        <w:ind w:hanging="749"/>
      </w:pPr>
    </w:p>
    <w:p w14:paraId="590CCCC0" w14:textId="0C16C6A6" w:rsidR="0070131B" w:rsidRPr="005579E0" w:rsidRDefault="005579E0" w:rsidP="0070131B">
      <w:pPr>
        <w:pStyle w:val="ListParagraph"/>
        <w:numPr>
          <w:ilvl w:val="0"/>
          <w:numId w:val="13"/>
        </w:numPr>
        <w:tabs>
          <w:tab w:val="left" w:pos="426"/>
        </w:tabs>
        <w:ind w:hanging="749"/>
        <w:rPr>
          <w:bCs/>
        </w:rPr>
      </w:pPr>
      <w:bookmarkStart w:id="1" w:name="_Hlk54612293"/>
      <w:r w:rsidRPr="005579E0">
        <w:rPr>
          <w:b/>
          <w:u w:val="single"/>
        </w:rPr>
        <w:t>CUSTOMER PAYMENTS POLICY REVIEW</w:t>
      </w:r>
      <w:r w:rsidRPr="005579E0">
        <w:t xml:space="preserve"> </w:t>
      </w:r>
      <w:bookmarkEnd w:id="1"/>
    </w:p>
    <w:p w14:paraId="11389761" w14:textId="77777777" w:rsidR="001C50F8" w:rsidRDefault="001C50F8" w:rsidP="001C50F8"/>
    <w:p w14:paraId="053E056E" w14:textId="20CEE95C" w:rsidR="001C50F8" w:rsidRPr="001C50F8" w:rsidRDefault="001C50F8" w:rsidP="001C50F8">
      <w:pPr>
        <w:ind w:left="426"/>
        <w:rPr>
          <w:b/>
          <w:i/>
        </w:rPr>
      </w:pPr>
      <w:r w:rsidRPr="001C50F8">
        <w:rPr>
          <w:b/>
          <w:i/>
        </w:rPr>
        <w:t>RESOLUTION:  The Committee noted the deferral of the Customer Payments Policy Review to the Customer Services Committee of 12</w:t>
      </w:r>
      <w:r w:rsidRPr="001C50F8">
        <w:rPr>
          <w:b/>
          <w:i/>
          <w:vertAlign w:val="superscript"/>
        </w:rPr>
        <w:t>th</w:t>
      </w:r>
      <w:r w:rsidRPr="001C50F8">
        <w:rPr>
          <w:b/>
          <w:i/>
        </w:rPr>
        <w:t xml:space="preserve"> November 2020.</w:t>
      </w:r>
    </w:p>
    <w:p w14:paraId="18BE64E6" w14:textId="77777777" w:rsidR="003B4FA1" w:rsidRDefault="003B4FA1" w:rsidP="001C50F8"/>
    <w:p w14:paraId="3C475634" w14:textId="1C9EF6FD" w:rsidR="0070131B" w:rsidRPr="00DE5AE7" w:rsidRDefault="005579E0" w:rsidP="0070131B">
      <w:pPr>
        <w:pStyle w:val="ListParagraph"/>
        <w:numPr>
          <w:ilvl w:val="0"/>
          <w:numId w:val="13"/>
        </w:numPr>
        <w:tabs>
          <w:tab w:val="left" w:pos="426"/>
        </w:tabs>
        <w:ind w:hanging="749"/>
        <w:rPr>
          <w:b/>
        </w:rPr>
      </w:pPr>
      <w:r w:rsidRPr="005579E0">
        <w:rPr>
          <w:b/>
          <w:u w:val="single"/>
        </w:rPr>
        <w:t>COMMITTEE ATTENDANCE</w:t>
      </w:r>
      <w:r>
        <w:t xml:space="preserve"> </w:t>
      </w:r>
    </w:p>
    <w:p w14:paraId="17C2E2CF" w14:textId="22C0F8A9" w:rsidR="0070131B" w:rsidRPr="00DE5AE7" w:rsidRDefault="0070131B" w:rsidP="0070131B">
      <w:pPr>
        <w:tabs>
          <w:tab w:val="left" w:pos="426"/>
        </w:tabs>
        <w:ind w:left="465" w:hanging="749"/>
        <w:rPr>
          <w:b/>
        </w:rPr>
      </w:pPr>
      <w:r>
        <w:rPr>
          <w:b/>
        </w:rPr>
        <w:tab/>
      </w:r>
    </w:p>
    <w:p w14:paraId="5272161A" w14:textId="4E118BC3" w:rsidR="00AE7FBA" w:rsidRDefault="00AE7FBA" w:rsidP="00AE7FBA">
      <w:pPr>
        <w:ind w:left="426"/>
        <w:rPr>
          <w:b/>
          <w:i/>
        </w:rPr>
      </w:pPr>
      <w:r w:rsidRPr="0086422F">
        <w:rPr>
          <w:b/>
          <w:i/>
        </w:rPr>
        <w:t>RESOLUTION:  The Committee Attendance of</w:t>
      </w:r>
      <w:r>
        <w:rPr>
          <w:b/>
          <w:i/>
        </w:rPr>
        <w:t xml:space="preserve"> </w:t>
      </w:r>
      <w:r w:rsidR="00342B3A">
        <w:rPr>
          <w:b/>
          <w:i/>
        </w:rPr>
        <w:t>85</w:t>
      </w:r>
      <w:r w:rsidRPr="0086422F">
        <w:rPr>
          <w:b/>
          <w:i/>
        </w:rPr>
        <w:t>% was noted.</w:t>
      </w:r>
    </w:p>
    <w:p w14:paraId="122B8F22" w14:textId="77777777" w:rsidR="00342B3A" w:rsidRDefault="00342B3A" w:rsidP="00AE7FBA">
      <w:pPr>
        <w:ind w:left="426"/>
        <w:rPr>
          <w:b/>
          <w:i/>
        </w:rPr>
      </w:pPr>
    </w:p>
    <w:p w14:paraId="2C1ED648" w14:textId="360F5436" w:rsidR="00342B3A" w:rsidRPr="00E350B1" w:rsidRDefault="00342B3A" w:rsidP="00AE7FBA">
      <w:pPr>
        <w:ind w:left="426"/>
        <w:rPr>
          <w:bCs/>
          <w:i/>
        </w:rPr>
      </w:pPr>
      <w:r w:rsidRPr="00E350B1">
        <w:rPr>
          <w:bCs/>
          <w:i/>
        </w:rPr>
        <w:t>Staff left the meeting.</w:t>
      </w:r>
    </w:p>
    <w:p w14:paraId="2A83D17A" w14:textId="77777777" w:rsidR="0070131B" w:rsidRDefault="0070131B" w:rsidP="0070131B">
      <w:pPr>
        <w:pStyle w:val="ListParagraph"/>
        <w:tabs>
          <w:tab w:val="left" w:pos="426"/>
        </w:tabs>
        <w:ind w:left="465" w:hanging="749"/>
      </w:pPr>
    </w:p>
    <w:p w14:paraId="435CB846" w14:textId="44CD3779" w:rsidR="00342B3A" w:rsidRDefault="005579E0" w:rsidP="00342B3A">
      <w:pPr>
        <w:pStyle w:val="ListParagraph"/>
        <w:numPr>
          <w:ilvl w:val="0"/>
          <w:numId w:val="13"/>
        </w:numPr>
        <w:tabs>
          <w:tab w:val="left" w:pos="426"/>
        </w:tabs>
        <w:ind w:hanging="749"/>
        <w:rPr>
          <w:b/>
          <w:i/>
        </w:rPr>
      </w:pPr>
      <w:r w:rsidRPr="005579E0">
        <w:rPr>
          <w:b/>
          <w:u w:val="single"/>
        </w:rPr>
        <w:t>EVH PAY AWARD OPTIONS / SENSITIVITY ANALYSIS</w:t>
      </w:r>
      <w:r>
        <w:t xml:space="preserve"> </w:t>
      </w:r>
    </w:p>
    <w:p w14:paraId="7E0AA025" w14:textId="77777777" w:rsidR="005B0BAF" w:rsidRDefault="005B0BAF" w:rsidP="005B0BAF">
      <w:pPr>
        <w:ind w:left="465" w:firstLine="255"/>
        <w:rPr>
          <w:b/>
          <w:i/>
        </w:rPr>
      </w:pPr>
    </w:p>
    <w:p w14:paraId="3699394B" w14:textId="77777777" w:rsidR="00FD2C34" w:rsidRDefault="00342B3A" w:rsidP="00FD2C34">
      <w:pPr>
        <w:ind w:left="465"/>
        <w:rPr>
          <w:b/>
          <w:i/>
        </w:rPr>
      </w:pPr>
      <w:r w:rsidRPr="005B0BAF">
        <w:rPr>
          <w:b/>
          <w:i/>
        </w:rPr>
        <w:t>RESOLUTION:  The Committee discussed the Sensitivity Analysis</w:t>
      </w:r>
      <w:r w:rsidR="00A415E7" w:rsidRPr="005B0BAF">
        <w:rPr>
          <w:b/>
          <w:i/>
        </w:rPr>
        <w:t xml:space="preserve"> provided by the Director of Finance and Corporate Services</w:t>
      </w:r>
      <w:r w:rsidR="00137A71" w:rsidRPr="005B0BAF">
        <w:rPr>
          <w:b/>
          <w:i/>
        </w:rPr>
        <w:t xml:space="preserve">. </w:t>
      </w:r>
    </w:p>
    <w:p w14:paraId="09A604CA" w14:textId="77777777" w:rsidR="00FD2C34" w:rsidRDefault="00FD2C34" w:rsidP="00FD2C34">
      <w:pPr>
        <w:ind w:left="465"/>
        <w:rPr>
          <w:b/>
          <w:i/>
        </w:rPr>
      </w:pPr>
    </w:p>
    <w:p w14:paraId="3FD0E063" w14:textId="03B66CEE" w:rsidR="005B0BAF" w:rsidRPr="00E350B1" w:rsidRDefault="005B0BAF" w:rsidP="00FD2C34">
      <w:pPr>
        <w:ind w:left="465"/>
        <w:rPr>
          <w:rFonts w:ascii="Calibri" w:hAnsi="Calibri" w:cs="Calibri"/>
          <w:bCs/>
          <w:iCs/>
          <w:sz w:val="22"/>
          <w:szCs w:val="22"/>
          <w:lang w:eastAsia="en-GB"/>
        </w:rPr>
      </w:pPr>
      <w:r w:rsidRPr="00E350B1">
        <w:rPr>
          <w:bCs/>
          <w:iCs/>
        </w:rPr>
        <w:t xml:space="preserve">A draft response was </w:t>
      </w:r>
      <w:r w:rsidR="00FD2C34" w:rsidRPr="00E350B1">
        <w:rPr>
          <w:bCs/>
          <w:iCs/>
        </w:rPr>
        <w:t>prepared,</w:t>
      </w:r>
      <w:r w:rsidRPr="00E350B1">
        <w:rPr>
          <w:bCs/>
          <w:iCs/>
        </w:rPr>
        <w:t xml:space="preserve"> and it was agreed that the Convenor would circulate this to Management Committee members via email for consideration and comment, given the deadline for feedback to EVH.</w:t>
      </w:r>
    </w:p>
    <w:p w14:paraId="33297DBC" w14:textId="77777777" w:rsidR="0070131B" w:rsidRPr="00E25FB9" w:rsidRDefault="0070131B" w:rsidP="0070131B">
      <w:pPr>
        <w:tabs>
          <w:tab w:val="left" w:pos="426"/>
        </w:tabs>
        <w:rPr>
          <w:b/>
          <w:bCs/>
        </w:rPr>
      </w:pPr>
    </w:p>
    <w:p w14:paraId="59C97308" w14:textId="77777777" w:rsidR="0070131B" w:rsidRPr="005579E0" w:rsidRDefault="0070131B" w:rsidP="0070131B">
      <w:pPr>
        <w:pStyle w:val="ListParagraph"/>
        <w:numPr>
          <w:ilvl w:val="0"/>
          <w:numId w:val="13"/>
        </w:numPr>
        <w:tabs>
          <w:tab w:val="left" w:pos="426"/>
        </w:tabs>
        <w:ind w:hanging="749"/>
        <w:rPr>
          <w:b/>
          <w:u w:val="single"/>
        </w:rPr>
      </w:pPr>
      <w:r w:rsidRPr="005579E0">
        <w:rPr>
          <w:b/>
          <w:u w:val="single"/>
        </w:rPr>
        <w:t>A.O.C.B.</w:t>
      </w:r>
    </w:p>
    <w:p w14:paraId="54348FFA" w14:textId="77777777" w:rsidR="00AE7FBA" w:rsidRDefault="00AE7FBA" w:rsidP="0070131B"/>
    <w:p w14:paraId="204EDCAA" w14:textId="25A10C0E" w:rsidR="0070131B" w:rsidRDefault="00AE7FBA" w:rsidP="00AE7FBA">
      <w:pPr>
        <w:ind w:left="426"/>
      </w:pPr>
      <w:r w:rsidRPr="00C86137">
        <w:t xml:space="preserve">There was no further business and the meeting </w:t>
      </w:r>
      <w:r w:rsidR="001C50F8">
        <w:t xml:space="preserve">concluded </w:t>
      </w:r>
      <w:r w:rsidRPr="00C86137">
        <w:t xml:space="preserve">at </w:t>
      </w:r>
      <w:r w:rsidR="00146665">
        <w:t>6.50</w:t>
      </w:r>
      <w:r>
        <w:t>pm</w:t>
      </w:r>
    </w:p>
    <w:p w14:paraId="11C54951" w14:textId="77777777" w:rsidR="00AE7FBA" w:rsidRPr="00324BB5" w:rsidRDefault="00AE7FBA" w:rsidP="0070131B"/>
    <w:p w14:paraId="0C7428AC" w14:textId="19BEF272" w:rsidR="0070131B" w:rsidRPr="000B172D" w:rsidRDefault="005579E0" w:rsidP="0070131B">
      <w:pPr>
        <w:pStyle w:val="ListParagraph"/>
        <w:numPr>
          <w:ilvl w:val="0"/>
          <w:numId w:val="13"/>
        </w:numPr>
        <w:ind w:hanging="749"/>
        <w:rPr>
          <w:b/>
        </w:rPr>
      </w:pPr>
      <w:r w:rsidRPr="005579E0">
        <w:rPr>
          <w:b/>
          <w:u w:val="single"/>
        </w:rPr>
        <w:t>DATE OF NEXT MEETING:</w:t>
      </w:r>
      <w:r>
        <w:t xml:space="preserve"> </w:t>
      </w:r>
      <w:r w:rsidR="0070131B">
        <w:tab/>
      </w:r>
      <w:r w:rsidR="0070131B">
        <w:rPr>
          <w:b/>
        </w:rPr>
        <w:tab/>
        <w:t>21st January</w:t>
      </w:r>
      <w:r w:rsidR="0070131B" w:rsidRPr="008F5147">
        <w:rPr>
          <w:b/>
        </w:rPr>
        <w:t xml:space="preserve"> 20</w:t>
      </w:r>
      <w:r w:rsidR="0070131B">
        <w:rPr>
          <w:b/>
        </w:rPr>
        <w:t>21</w:t>
      </w:r>
      <w:r w:rsidR="0070131B">
        <w:t xml:space="preserve"> </w:t>
      </w:r>
      <w:r w:rsidR="0070131B" w:rsidRPr="000B172D">
        <w:rPr>
          <w:b/>
        </w:rPr>
        <w:t xml:space="preserve"> </w:t>
      </w:r>
    </w:p>
    <w:p w14:paraId="69D3AEC7" w14:textId="77777777" w:rsidR="00294F8C" w:rsidRDefault="00294F8C" w:rsidP="00D547BF">
      <w:pPr>
        <w:ind w:left="2880"/>
      </w:pPr>
    </w:p>
    <w:p w14:paraId="78E4F71C" w14:textId="77777777" w:rsidR="00294F8C" w:rsidRDefault="00294F8C" w:rsidP="00D547BF">
      <w:pPr>
        <w:ind w:left="2880"/>
      </w:pPr>
    </w:p>
    <w:p w14:paraId="02E8DFD1" w14:textId="77777777" w:rsidR="00294F8C" w:rsidRDefault="00294F8C" w:rsidP="00D547BF">
      <w:pPr>
        <w:ind w:left="2880"/>
      </w:pPr>
    </w:p>
    <w:p w14:paraId="3ADF051B" w14:textId="77777777" w:rsidR="00294F8C" w:rsidRDefault="00294F8C" w:rsidP="00D547BF">
      <w:pPr>
        <w:ind w:left="2880"/>
      </w:pPr>
    </w:p>
    <w:p w14:paraId="18D3AEC9" w14:textId="77777777" w:rsidR="00294F8C" w:rsidRDefault="00294F8C" w:rsidP="00D547BF">
      <w:pPr>
        <w:ind w:left="2880"/>
      </w:pPr>
    </w:p>
    <w:p w14:paraId="0BE51490" w14:textId="77777777" w:rsidR="00294F8C" w:rsidRDefault="00294F8C" w:rsidP="00D547BF">
      <w:pPr>
        <w:ind w:left="2880"/>
      </w:pPr>
    </w:p>
    <w:p w14:paraId="6E528CFC" w14:textId="77777777" w:rsidR="00294F8C" w:rsidRDefault="00294F8C" w:rsidP="00D547BF">
      <w:pPr>
        <w:ind w:left="2880"/>
        <w:rPr>
          <w:bCs/>
        </w:rPr>
      </w:pPr>
    </w:p>
    <w:p w14:paraId="6FF793FC" w14:textId="77777777" w:rsidR="00294F8C" w:rsidRDefault="00294F8C" w:rsidP="0086422F">
      <w:pPr>
        <w:ind w:hanging="284"/>
        <w:rPr>
          <w:b/>
          <w:bCs/>
        </w:rPr>
      </w:pPr>
      <w:r>
        <w:rPr>
          <w:b/>
          <w:bCs/>
        </w:rPr>
        <w:t>Anne Smith</w:t>
      </w:r>
    </w:p>
    <w:p w14:paraId="5F48899B" w14:textId="77777777" w:rsidR="00294F8C" w:rsidRDefault="00294F8C" w:rsidP="0086422F">
      <w:pPr>
        <w:ind w:hanging="284"/>
        <w:rPr>
          <w:b/>
          <w:bCs/>
        </w:rPr>
      </w:pPr>
      <w:r>
        <w:rPr>
          <w:b/>
          <w:bCs/>
        </w:rPr>
        <w:t>Director of Finance &amp; Corporate Services</w:t>
      </w:r>
    </w:p>
    <w:p w14:paraId="66FEEFCF" w14:textId="77777777" w:rsidR="00294F8C" w:rsidRDefault="00294F8C" w:rsidP="0086422F">
      <w:pPr>
        <w:ind w:hanging="284"/>
        <w:rPr>
          <w:b/>
          <w:bCs/>
        </w:rPr>
      </w:pPr>
    </w:p>
    <w:p w14:paraId="1D54C680" w14:textId="175065AD" w:rsidR="00F60BBD" w:rsidRDefault="00FF2B64" w:rsidP="0086422F">
      <w:pPr>
        <w:ind w:hanging="284"/>
        <w:rPr>
          <w:b/>
          <w:bCs/>
        </w:rPr>
      </w:pPr>
      <w:r>
        <w:rPr>
          <w:b/>
          <w:bCs/>
        </w:rPr>
        <w:t>9</w:t>
      </w:r>
      <w:r>
        <w:rPr>
          <w:b/>
          <w:bCs/>
          <w:vertAlign w:val="superscript"/>
        </w:rPr>
        <w:t xml:space="preserve">th </w:t>
      </w:r>
      <w:r>
        <w:rPr>
          <w:b/>
          <w:bCs/>
        </w:rPr>
        <w:t>November</w:t>
      </w:r>
      <w:r w:rsidR="0086422F">
        <w:rPr>
          <w:b/>
          <w:bCs/>
        </w:rPr>
        <w:t xml:space="preserve"> </w:t>
      </w:r>
      <w:r w:rsidR="00F60BBD">
        <w:rPr>
          <w:b/>
          <w:bCs/>
        </w:rPr>
        <w:t>2020</w:t>
      </w:r>
    </w:p>
    <w:p w14:paraId="584FE9FA" w14:textId="77777777" w:rsidR="00F60BBD" w:rsidRDefault="00F60BBD" w:rsidP="00F60BBD">
      <w:pPr>
        <w:rPr>
          <w:rFonts w:cs="Times New Roman"/>
          <w:b/>
          <w:bCs/>
        </w:rPr>
      </w:pPr>
    </w:p>
    <w:p w14:paraId="0CCFEE9F" w14:textId="4BAF7C39" w:rsidR="00F60BBD" w:rsidRDefault="00F60BBD" w:rsidP="00F60BBD">
      <w:pPr>
        <w:rPr>
          <w:rFonts w:cs="Times New Roman"/>
          <w:b/>
          <w:bCs/>
        </w:rPr>
      </w:pPr>
    </w:p>
    <w:p w14:paraId="263D74D2" w14:textId="77777777" w:rsidR="00921709" w:rsidRDefault="00921709" w:rsidP="00F60BBD">
      <w:pPr>
        <w:rPr>
          <w:rFonts w:cs="Times New Roman"/>
          <w:b/>
          <w:bCs/>
        </w:rPr>
      </w:pPr>
    </w:p>
    <w:p w14:paraId="2001F23A" w14:textId="77777777" w:rsidR="00F60BBD" w:rsidRDefault="00F60BBD" w:rsidP="0086422F">
      <w:pPr>
        <w:ind w:hanging="284"/>
        <w:rPr>
          <w:i/>
        </w:rPr>
      </w:pPr>
      <w:r w:rsidRPr="00EF6D64">
        <w:rPr>
          <w:rFonts w:cs="Times New Roman"/>
          <w:b/>
          <w:bCs/>
        </w:rPr>
        <w:t>Signed …………………………………………</w:t>
      </w:r>
      <w:proofErr w:type="gramStart"/>
      <w:r w:rsidRPr="00EF6D64">
        <w:rPr>
          <w:rFonts w:cs="Times New Roman"/>
          <w:b/>
          <w:bCs/>
        </w:rPr>
        <w:t>…..</w:t>
      </w:r>
      <w:proofErr w:type="gramEnd"/>
      <w:r w:rsidRPr="00EF6D64">
        <w:rPr>
          <w:rFonts w:cs="Times New Roman"/>
          <w:b/>
          <w:bCs/>
        </w:rPr>
        <w:t xml:space="preserve"> (Convenor)</w:t>
      </w:r>
      <w:r w:rsidRPr="00EF6D64">
        <w:rPr>
          <w:rFonts w:cs="Times New Roman"/>
          <w:b/>
          <w:bCs/>
        </w:rPr>
        <w:tab/>
        <w:t xml:space="preserve">    Date ……………………….</w:t>
      </w:r>
    </w:p>
    <w:sectPr w:rsidR="00F60BBD" w:rsidSect="000D3F3F">
      <w:headerReference w:type="even" r:id="rId9"/>
      <w:headerReference w:type="default" r:id="rId10"/>
      <w:footerReference w:type="even" r:id="rId11"/>
      <w:footerReference w:type="default" r:id="rId12"/>
      <w:headerReference w:type="first" r:id="rId13"/>
      <w:footerReference w:type="first" r:id="rId14"/>
      <w:pgSz w:w="11906" w:h="16838" w:code="9"/>
      <w:pgMar w:top="1134" w:right="1077" w:bottom="1701" w:left="1134" w:header="720" w:footer="1009"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AF2D75" w14:textId="77777777" w:rsidR="007B3F43" w:rsidRDefault="007B3F43">
      <w:r>
        <w:separator/>
      </w:r>
    </w:p>
  </w:endnote>
  <w:endnote w:type="continuationSeparator" w:id="0">
    <w:p w14:paraId="00DCF4D7" w14:textId="77777777" w:rsidR="007B3F43" w:rsidRDefault="007B3F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ArialMT">
    <w:altName w:val="Arial"/>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F31F25" w14:textId="77777777" w:rsidR="007B1809" w:rsidRDefault="007B1809" w:rsidP="00DA7F1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5EFEADC0" w14:textId="77777777" w:rsidR="007B1809" w:rsidRDefault="007B1809" w:rsidP="005844AF">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4F3F83" w14:textId="624E05C4" w:rsidR="000440A1" w:rsidRDefault="000440A1" w:rsidP="000440A1">
    <w:pPr>
      <w:tabs>
        <w:tab w:val="center" w:pos="709"/>
        <w:tab w:val="center" w:pos="4320"/>
        <w:tab w:val="right" w:pos="9923"/>
      </w:tabs>
      <w:ind w:left="426" w:right="-59"/>
      <w:rPr>
        <w:rFonts w:cs="Times New Roman"/>
        <w:sz w:val="18"/>
        <w:szCs w:val="18"/>
      </w:rPr>
    </w:pPr>
    <w:r>
      <w:rPr>
        <w:rFonts w:cs="Times New Roman"/>
        <w:sz w:val="18"/>
        <w:szCs w:val="18"/>
      </w:rPr>
      <w:t>Ochil View Housing Association Ltd</w:t>
    </w:r>
  </w:p>
  <w:p w14:paraId="55D0076C" w14:textId="10BD400F" w:rsidR="007B1809" w:rsidRPr="006E6DA5" w:rsidRDefault="007B1809" w:rsidP="000440A1">
    <w:pPr>
      <w:tabs>
        <w:tab w:val="center" w:pos="709"/>
        <w:tab w:val="center" w:pos="4320"/>
        <w:tab w:val="right" w:pos="9923"/>
      </w:tabs>
      <w:ind w:right="-59"/>
      <w:jc w:val="right"/>
      <w:rPr>
        <w:rFonts w:cs="Times New Roman"/>
        <w:sz w:val="18"/>
        <w:szCs w:val="18"/>
      </w:rPr>
    </w:pPr>
    <w:r w:rsidRPr="006E6DA5">
      <w:rPr>
        <w:rFonts w:cs="Times New Roman"/>
        <w:sz w:val="18"/>
        <w:szCs w:val="18"/>
      </w:rPr>
      <w:t xml:space="preserve">Page </w:t>
    </w:r>
    <w:r w:rsidRPr="006E6DA5">
      <w:rPr>
        <w:rFonts w:cs="Times New Roman"/>
        <w:sz w:val="18"/>
        <w:szCs w:val="18"/>
      </w:rPr>
      <w:fldChar w:fldCharType="begin"/>
    </w:r>
    <w:r w:rsidRPr="006E6DA5">
      <w:rPr>
        <w:rFonts w:cs="Times New Roman"/>
        <w:sz w:val="18"/>
        <w:szCs w:val="18"/>
      </w:rPr>
      <w:instrText xml:space="preserve"> PAGE   \* MERGEFORMAT </w:instrText>
    </w:r>
    <w:r w:rsidRPr="006E6DA5">
      <w:rPr>
        <w:rFonts w:cs="Times New Roman"/>
        <w:sz w:val="18"/>
        <w:szCs w:val="18"/>
      </w:rPr>
      <w:fldChar w:fldCharType="separate"/>
    </w:r>
    <w:r w:rsidR="00E43C18">
      <w:rPr>
        <w:rFonts w:cs="Times New Roman"/>
        <w:noProof/>
        <w:sz w:val="18"/>
        <w:szCs w:val="18"/>
      </w:rPr>
      <w:t>6</w:t>
    </w:r>
    <w:r w:rsidRPr="006E6DA5">
      <w:rPr>
        <w:rFonts w:cs="Times New Roman"/>
        <w:sz w:val="18"/>
        <w:szCs w:val="18"/>
      </w:rPr>
      <w:fldChar w:fldCharType="end"/>
    </w:r>
  </w:p>
  <w:tbl>
    <w:tblPr>
      <w:tblW w:w="2265" w:type="dxa"/>
      <w:tblInd w:w="67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5"/>
      <w:gridCol w:w="850"/>
    </w:tblGrid>
    <w:tr w:rsidR="007B1809" w:rsidRPr="006E6DA5" w14:paraId="7D58879C" w14:textId="77777777" w:rsidTr="00C91C03">
      <w:trPr>
        <w:trHeight w:val="494"/>
      </w:trPr>
      <w:tc>
        <w:tcPr>
          <w:tcW w:w="1417" w:type="dxa"/>
          <w:tcBorders>
            <w:top w:val="single" w:sz="4" w:space="0" w:color="auto"/>
            <w:left w:val="single" w:sz="4" w:space="0" w:color="auto"/>
            <w:bottom w:val="single" w:sz="4" w:space="0" w:color="auto"/>
            <w:right w:val="single" w:sz="4" w:space="0" w:color="auto"/>
          </w:tcBorders>
          <w:hideMark/>
        </w:tcPr>
        <w:p w14:paraId="28B9A3F6" w14:textId="77777777" w:rsidR="007B1809" w:rsidRPr="006E6DA5" w:rsidRDefault="007B1809" w:rsidP="00C91C03">
          <w:pPr>
            <w:tabs>
              <w:tab w:val="center" w:pos="4819"/>
              <w:tab w:val="right" w:pos="8640"/>
            </w:tabs>
            <w:rPr>
              <w:rFonts w:cs="Times New Roman"/>
              <w:sz w:val="16"/>
            </w:rPr>
          </w:pPr>
          <w:r>
            <w:rPr>
              <w:rFonts w:cs="Times New Roman"/>
              <w:sz w:val="16"/>
            </w:rPr>
            <w:t>Convenors</w:t>
          </w:r>
          <w:r w:rsidRPr="006E6DA5">
            <w:rPr>
              <w:rFonts w:cs="Times New Roman"/>
              <w:sz w:val="16"/>
            </w:rPr>
            <w:t xml:space="preserve"> Initials</w:t>
          </w:r>
        </w:p>
      </w:tc>
      <w:tc>
        <w:tcPr>
          <w:tcW w:w="851" w:type="dxa"/>
          <w:tcBorders>
            <w:top w:val="single" w:sz="4" w:space="0" w:color="auto"/>
            <w:left w:val="single" w:sz="4" w:space="0" w:color="auto"/>
            <w:bottom w:val="single" w:sz="4" w:space="0" w:color="auto"/>
            <w:right w:val="single" w:sz="4" w:space="0" w:color="auto"/>
          </w:tcBorders>
        </w:tcPr>
        <w:p w14:paraId="74D3D327" w14:textId="77777777" w:rsidR="007B1809" w:rsidRPr="006E6DA5" w:rsidRDefault="007B1809" w:rsidP="00C91C03">
          <w:pPr>
            <w:tabs>
              <w:tab w:val="center" w:pos="4819"/>
              <w:tab w:val="right" w:pos="8640"/>
            </w:tabs>
            <w:ind w:right="360"/>
            <w:rPr>
              <w:rFonts w:cs="Times New Roman"/>
              <w:sz w:val="16"/>
            </w:rPr>
          </w:pPr>
        </w:p>
      </w:tc>
    </w:tr>
  </w:tbl>
  <w:p w14:paraId="48576308" w14:textId="77777777" w:rsidR="007B1809" w:rsidRPr="00F848EA" w:rsidRDefault="007B1809" w:rsidP="00DB06BE">
    <w:pPr>
      <w:pStyle w:val="Footer"/>
      <w:ind w:right="360"/>
      <w:rPr>
        <w:sz w:val="16"/>
        <w:szCs w:val="16"/>
      </w:rPr>
    </w:pPr>
  </w:p>
  <w:p w14:paraId="5B7F1162" w14:textId="77777777" w:rsidR="007B1809" w:rsidRDefault="007B1809" w:rsidP="005844AF">
    <w:pPr>
      <w:pStyle w:val="Footer"/>
      <w:ind w:right="360"/>
      <w:rPr>
        <w:sz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13CA99" w14:textId="77777777" w:rsidR="00B539DF" w:rsidRDefault="00B539D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F09C91" w14:textId="77777777" w:rsidR="007B3F43" w:rsidRDefault="007B3F43">
      <w:r>
        <w:separator/>
      </w:r>
    </w:p>
  </w:footnote>
  <w:footnote w:type="continuationSeparator" w:id="0">
    <w:p w14:paraId="6563B750" w14:textId="77777777" w:rsidR="007B3F43" w:rsidRDefault="007B3F4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45DC0F" w14:textId="77777777" w:rsidR="00B539DF" w:rsidRDefault="00B539D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83531071"/>
      <w:docPartObj>
        <w:docPartGallery w:val="Watermarks"/>
        <w:docPartUnique/>
      </w:docPartObj>
    </w:sdtPr>
    <w:sdtEndPr/>
    <w:sdtContent>
      <w:p w14:paraId="13304A20" w14:textId="640973DD" w:rsidR="007B1809" w:rsidRDefault="00B539DF">
        <w:pPr>
          <w:pStyle w:val="Header"/>
        </w:pPr>
        <w:r>
          <w:rPr>
            <w:noProof/>
          </w:rPr>
          <w:pict w14:anchorId="6357C2D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2054048" o:spid="_x0000_s2049" type="#_x0000_t136" style="position:absolute;margin-left:0;margin-top:0;width:497.05pt;height:186.4pt;rotation:315;z-index:-251658752;mso-position-horizontal:center;mso-position-horizontal-relative:margin;mso-position-vertical:center;mso-position-vertical-relative:margin" o:allowincell="f" fillcolor="silver" stroked="f">
              <v:fill opacity=".5"/>
              <v:textpath style="font-family:&quot;Calibri&quot;;font-size:1pt" string="Approved"/>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3E63A1" w14:textId="77777777" w:rsidR="00B539DF" w:rsidRDefault="00B539D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EA72E5"/>
    <w:multiLevelType w:val="multilevel"/>
    <w:tmpl w:val="4048570C"/>
    <w:lvl w:ilvl="0">
      <w:start w:val="4"/>
      <w:numFmt w:val="decimal"/>
      <w:lvlText w:val="%1"/>
      <w:lvlJc w:val="left"/>
      <w:pPr>
        <w:ind w:left="360" w:hanging="360"/>
      </w:pPr>
      <w:rPr>
        <w:rFonts w:hint="default"/>
      </w:rPr>
    </w:lvl>
    <w:lvl w:ilvl="1">
      <w:start w:val="1"/>
      <w:numFmt w:val="decimal"/>
      <w:lvlText w:val="%1.%2"/>
      <w:lvlJc w:val="left"/>
      <w:pPr>
        <w:ind w:left="1080" w:hanging="360"/>
      </w:pPr>
      <w:rPr>
        <w:rFonts w:hint="default"/>
        <w:b w:val="0"/>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1" w15:restartNumberingAfterBreak="0">
    <w:nsid w:val="0B9459B5"/>
    <w:multiLevelType w:val="hybridMultilevel"/>
    <w:tmpl w:val="7EB2E99E"/>
    <w:lvl w:ilvl="0" w:tplc="0809000D">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 w15:restartNumberingAfterBreak="0">
    <w:nsid w:val="18FD637B"/>
    <w:multiLevelType w:val="multilevel"/>
    <w:tmpl w:val="6CDEE926"/>
    <w:lvl w:ilvl="0">
      <w:start w:val="3"/>
      <w:numFmt w:val="decimal"/>
      <w:lvlText w:val="%1"/>
      <w:lvlJc w:val="left"/>
      <w:pPr>
        <w:ind w:left="360" w:hanging="360"/>
      </w:pPr>
      <w:rPr>
        <w:rFonts w:hint="default"/>
        <w:u w:val="none"/>
      </w:rPr>
    </w:lvl>
    <w:lvl w:ilvl="1">
      <w:start w:val="1"/>
      <w:numFmt w:val="decimal"/>
      <w:lvlText w:val="%1.%2"/>
      <w:lvlJc w:val="left"/>
      <w:pPr>
        <w:ind w:left="360" w:hanging="360"/>
      </w:pPr>
      <w:rPr>
        <w:rFonts w:hint="default"/>
        <w:u w:val="none"/>
      </w:rPr>
    </w:lvl>
    <w:lvl w:ilvl="2">
      <w:start w:val="1"/>
      <w:numFmt w:val="decimal"/>
      <w:lvlText w:val="%1.%2.%3"/>
      <w:lvlJc w:val="left"/>
      <w:pPr>
        <w:ind w:left="720" w:hanging="720"/>
      </w:pPr>
      <w:rPr>
        <w:rFonts w:hint="default"/>
        <w:u w:val="none"/>
      </w:rPr>
    </w:lvl>
    <w:lvl w:ilvl="3">
      <w:start w:val="1"/>
      <w:numFmt w:val="decimal"/>
      <w:lvlText w:val="%1.%2.%3.%4"/>
      <w:lvlJc w:val="left"/>
      <w:pPr>
        <w:ind w:left="1080" w:hanging="1080"/>
      </w:pPr>
      <w:rPr>
        <w:rFonts w:hint="default"/>
        <w:u w:val="none"/>
      </w:rPr>
    </w:lvl>
    <w:lvl w:ilvl="4">
      <w:start w:val="1"/>
      <w:numFmt w:val="decimal"/>
      <w:lvlText w:val="%1.%2.%3.%4.%5"/>
      <w:lvlJc w:val="left"/>
      <w:pPr>
        <w:ind w:left="1080" w:hanging="1080"/>
      </w:pPr>
      <w:rPr>
        <w:rFonts w:hint="default"/>
        <w:u w:val="none"/>
      </w:rPr>
    </w:lvl>
    <w:lvl w:ilvl="5">
      <w:start w:val="1"/>
      <w:numFmt w:val="decimal"/>
      <w:lvlText w:val="%1.%2.%3.%4.%5.%6"/>
      <w:lvlJc w:val="left"/>
      <w:pPr>
        <w:ind w:left="1440" w:hanging="1440"/>
      </w:pPr>
      <w:rPr>
        <w:rFonts w:hint="default"/>
        <w:u w:val="none"/>
      </w:rPr>
    </w:lvl>
    <w:lvl w:ilvl="6">
      <w:start w:val="1"/>
      <w:numFmt w:val="decimal"/>
      <w:lvlText w:val="%1.%2.%3.%4.%5.%6.%7"/>
      <w:lvlJc w:val="left"/>
      <w:pPr>
        <w:ind w:left="1440" w:hanging="1440"/>
      </w:pPr>
      <w:rPr>
        <w:rFonts w:hint="default"/>
        <w:u w:val="none"/>
      </w:rPr>
    </w:lvl>
    <w:lvl w:ilvl="7">
      <w:start w:val="1"/>
      <w:numFmt w:val="decimal"/>
      <w:lvlText w:val="%1.%2.%3.%4.%5.%6.%7.%8"/>
      <w:lvlJc w:val="left"/>
      <w:pPr>
        <w:ind w:left="1800" w:hanging="1800"/>
      </w:pPr>
      <w:rPr>
        <w:rFonts w:hint="default"/>
        <w:u w:val="none"/>
      </w:rPr>
    </w:lvl>
    <w:lvl w:ilvl="8">
      <w:start w:val="1"/>
      <w:numFmt w:val="decimal"/>
      <w:lvlText w:val="%1.%2.%3.%4.%5.%6.%7.%8.%9"/>
      <w:lvlJc w:val="left"/>
      <w:pPr>
        <w:ind w:left="1800" w:hanging="1800"/>
      </w:pPr>
      <w:rPr>
        <w:rFonts w:hint="default"/>
        <w:u w:val="none"/>
      </w:rPr>
    </w:lvl>
  </w:abstractNum>
  <w:abstractNum w:abstractNumId="3" w15:restartNumberingAfterBreak="0">
    <w:nsid w:val="2188158E"/>
    <w:multiLevelType w:val="multilevel"/>
    <w:tmpl w:val="FC946036"/>
    <w:lvl w:ilvl="0">
      <w:start w:val="1"/>
      <w:numFmt w:val="decimal"/>
      <w:lvlText w:val="%1.0"/>
      <w:lvlJc w:val="left"/>
      <w:pPr>
        <w:tabs>
          <w:tab w:val="num" w:pos="720"/>
        </w:tabs>
        <w:ind w:left="720" w:hanging="720"/>
      </w:pPr>
      <w:rPr>
        <w:rFonts w:hint="default"/>
        <w:b/>
        <w:color w:val="auto"/>
      </w:rPr>
    </w:lvl>
    <w:lvl w:ilvl="1">
      <w:start w:val="1"/>
      <w:numFmt w:val="decimal"/>
      <w:lvlText w:val="%1.%2"/>
      <w:lvlJc w:val="left"/>
      <w:pPr>
        <w:tabs>
          <w:tab w:val="num" w:pos="1620"/>
        </w:tabs>
        <w:ind w:left="1620" w:hanging="720"/>
      </w:pPr>
      <w:rPr>
        <w:rFonts w:hint="default"/>
        <w:b w:val="0"/>
        <w:color w:val="auto"/>
      </w:rPr>
    </w:lvl>
    <w:lvl w:ilvl="2">
      <w:start w:val="1"/>
      <w:numFmt w:val="decimal"/>
      <w:lvlText w:val="%1.%2.%3"/>
      <w:lvlJc w:val="left"/>
      <w:pPr>
        <w:tabs>
          <w:tab w:val="num" w:pos="2160"/>
        </w:tabs>
        <w:ind w:left="2160" w:hanging="720"/>
      </w:pPr>
      <w:rPr>
        <w:rFonts w:hint="default"/>
        <w:b/>
      </w:rPr>
    </w:lvl>
    <w:lvl w:ilvl="3">
      <w:start w:val="1"/>
      <w:numFmt w:val="decimal"/>
      <w:lvlText w:val="%1.%2.%3.%4"/>
      <w:lvlJc w:val="left"/>
      <w:pPr>
        <w:tabs>
          <w:tab w:val="num" w:pos="3240"/>
        </w:tabs>
        <w:ind w:left="3240" w:hanging="1080"/>
      </w:pPr>
      <w:rPr>
        <w:rFonts w:hint="default"/>
        <w:b/>
      </w:rPr>
    </w:lvl>
    <w:lvl w:ilvl="4">
      <w:start w:val="1"/>
      <w:numFmt w:val="decimal"/>
      <w:lvlText w:val="%1.%2.%3.%4.%5"/>
      <w:lvlJc w:val="left"/>
      <w:pPr>
        <w:tabs>
          <w:tab w:val="num" w:pos="3960"/>
        </w:tabs>
        <w:ind w:left="3960" w:hanging="1080"/>
      </w:pPr>
      <w:rPr>
        <w:rFonts w:hint="default"/>
        <w:b/>
      </w:rPr>
    </w:lvl>
    <w:lvl w:ilvl="5">
      <w:start w:val="1"/>
      <w:numFmt w:val="decimal"/>
      <w:lvlText w:val="%1.%2.%3.%4.%5.%6"/>
      <w:lvlJc w:val="left"/>
      <w:pPr>
        <w:tabs>
          <w:tab w:val="num" w:pos="5040"/>
        </w:tabs>
        <w:ind w:left="5040" w:hanging="1440"/>
      </w:pPr>
      <w:rPr>
        <w:rFonts w:hint="default"/>
        <w:b/>
      </w:rPr>
    </w:lvl>
    <w:lvl w:ilvl="6">
      <w:start w:val="1"/>
      <w:numFmt w:val="decimal"/>
      <w:lvlText w:val="%1.%2.%3.%4.%5.%6.%7"/>
      <w:lvlJc w:val="left"/>
      <w:pPr>
        <w:tabs>
          <w:tab w:val="num" w:pos="5760"/>
        </w:tabs>
        <w:ind w:left="5760" w:hanging="1440"/>
      </w:pPr>
      <w:rPr>
        <w:rFonts w:hint="default"/>
        <w:b/>
      </w:rPr>
    </w:lvl>
    <w:lvl w:ilvl="7">
      <w:start w:val="1"/>
      <w:numFmt w:val="decimal"/>
      <w:lvlText w:val="%1.%2.%3.%4.%5.%6.%7.%8"/>
      <w:lvlJc w:val="left"/>
      <w:pPr>
        <w:tabs>
          <w:tab w:val="num" w:pos="6840"/>
        </w:tabs>
        <w:ind w:left="6840" w:hanging="1800"/>
      </w:pPr>
      <w:rPr>
        <w:rFonts w:hint="default"/>
        <w:b/>
      </w:rPr>
    </w:lvl>
    <w:lvl w:ilvl="8">
      <w:start w:val="1"/>
      <w:numFmt w:val="decimal"/>
      <w:lvlText w:val="%1.%2.%3.%4.%5.%6.%7.%8.%9"/>
      <w:lvlJc w:val="left"/>
      <w:pPr>
        <w:tabs>
          <w:tab w:val="num" w:pos="7560"/>
        </w:tabs>
        <w:ind w:left="7560" w:hanging="1800"/>
      </w:pPr>
      <w:rPr>
        <w:rFonts w:hint="default"/>
        <w:b/>
      </w:rPr>
    </w:lvl>
  </w:abstractNum>
  <w:abstractNum w:abstractNumId="4" w15:restartNumberingAfterBreak="0">
    <w:nsid w:val="2DF95A07"/>
    <w:multiLevelType w:val="multilevel"/>
    <w:tmpl w:val="CF882274"/>
    <w:lvl w:ilvl="0">
      <w:start w:val="1"/>
      <w:numFmt w:val="decimal"/>
      <w:lvlText w:val="%1.0"/>
      <w:lvlJc w:val="left"/>
      <w:pPr>
        <w:ind w:left="360" w:hanging="360"/>
      </w:pPr>
      <w:rPr>
        <w:rFonts w:hint="default"/>
        <w:b/>
        <w:i w:val="0"/>
      </w:r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3FEC12CA"/>
    <w:multiLevelType w:val="multilevel"/>
    <w:tmpl w:val="3F7E39EC"/>
    <w:lvl w:ilvl="0">
      <w:start w:val="1"/>
      <w:numFmt w:val="decimal"/>
      <w:lvlText w:val="%1.0"/>
      <w:lvlJc w:val="left"/>
      <w:pPr>
        <w:ind w:left="465" w:hanging="465"/>
      </w:pPr>
      <w:rPr>
        <w:rFonts w:hint="default"/>
        <w:b/>
        <w:i w:val="0"/>
      </w:rPr>
    </w:lvl>
    <w:lvl w:ilvl="1">
      <w:start w:val="1"/>
      <w:numFmt w:val="decimal"/>
      <w:lvlText w:val="%1.%2"/>
      <w:lvlJc w:val="left"/>
      <w:pPr>
        <w:ind w:left="1185" w:hanging="465"/>
      </w:pPr>
      <w:rPr>
        <w:rFonts w:hint="default"/>
        <w:b w:val="0"/>
      </w:rPr>
    </w:lvl>
    <w:lvl w:ilvl="2">
      <w:start w:val="1"/>
      <w:numFmt w:val="decimal"/>
      <w:lvlText w:val="%1.%2.%3"/>
      <w:lvlJc w:val="left"/>
      <w:pPr>
        <w:ind w:left="2160" w:hanging="720"/>
      </w:pPr>
      <w:rPr>
        <w:rFonts w:hint="default"/>
        <w:b w:val="0"/>
      </w:rPr>
    </w:lvl>
    <w:lvl w:ilvl="3">
      <w:start w:val="1"/>
      <w:numFmt w:val="decimal"/>
      <w:lvlText w:val="%1.%2.%3.%4"/>
      <w:lvlJc w:val="left"/>
      <w:pPr>
        <w:ind w:left="3240" w:hanging="1080"/>
      </w:pPr>
      <w:rPr>
        <w:rFonts w:hint="default"/>
        <w:b w:val="0"/>
      </w:rPr>
    </w:lvl>
    <w:lvl w:ilvl="4">
      <w:start w:val="1"/>
      <w:numFmt w:val="decimal"/>
      <w:lvlText w:val="%1.%2.%3.%4.%5"/>
      <w:lvlJc w:val="left"/>
      <w:pPr>
        <w:ind w:left="3960" w:hanging="1080"/>
      </w:pPr>
      <w:rPr>
        <w:rFonts w:hint="default"/>
        <w:b w:val="0"/>
      </w:rPr>
    </w:lvl>
    <w:lvl w:ilvl="5">
      <w:start w:val="1"/>
      <w:numFmt w:val="decimal"/>
      <w:lvlText w:val="%1.%2.%3.%4.%5.%6"/>
      <w:lvlJc w:val="left"/>
      <w:pPr>
        <w:ind w:left="5040" w:hanging="1440"/>
      </w:pPr>
      <w:rPr>
        <w:rFonts w:hint="default"/>
        <w:b w:val="0"/>
      </w:rPr>
    </w:lvl>
    <w:lvl w:ilvl="6">
      <w:start w:val="1"/>
      <w:numFmt w:val="decimal"/>
      <w:lvlText w:val="%1.%2.%3.%4.%5.%6.%7"/>
      <w:lvlJc w:val="left"/>
      <w:pPr>
        <w:ind w:left="5760" w:hanging="1440"/>
      </w:pPr>
      <w:rPr>
        <w:rFonts w:hint="default"/>
        <w:b w:val="0"/>
      </w:rPr>
    </w:lvl>
    <w:lvl w:ilvl="7">
      <w:start w:val="1"/>
      <w:numFmt w:val="decimal"/>
      <w:lvlText w:val="%1.%2.%3.%4.%5.%6.%7.%8"/>
      <w:lvlJc w:val="left"/>
      <w:pPr>
        <w:ind w:left="6840" w:hanging="1800"/>
      </w:pPr>
      <w:rPr>
        <w:rFonts w:hint="default"/>
        <w:b w:val="0"/>
      </w:rPr>
    </w:lvl>
    <w:lvl w:ilvl="8">
      <w:start w:val="1"/>
      <w:numFmt w:val="decimal"/>
      <w:lvlText w:val="%1.%2.%3.%4.%5.%6.%7.%8.%9"/>
      <w:lvlJc w:val="left"/>
      <w:pPr>
        <w:ind w:left="7560" w:hanging="1800"/>
      </w:pPr>
      <w:rPr>
        <w:rFonts w:hint="default"/>
        <w:b w:val="0"/>
      </w:rPr>
    </w:lvl>
  </w:abstractNum>
  <w:abstractNum w:abstractNumId="6" w15:restartNumberingAfterBreak="0">
    <w:nsid w:val="42F45F68"/>
    <w:multiLevelType w:val="multilevel"/>
    <w:tmpl w:val="C734C526"/>
    <w:lvl w:ilvl="0">
      <w:start w:val="1"/>
      <w:numFmt w:val="decimal"/>
      <w:lvlText w:val="%1.0"/>
      <w:lvlJc w:val="left"/>
      <w:pPr>
        <w:ind w:left="360" w:hanging="360"/>
      </w:pPr>
      <w:rPr>
        <w:rFonts w:hint="default"/>
        <w:b/>
        <w:bCs/>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7" w15:restartNumberingAfterBreak="0">
    <w:nsid w:val="53DE44D3"/>
    <w:multiLevelType w:val="hybridMultilevel"/>
    <w:tmpl w:val="2DD0ECE0"/>
    <w:lvl w:ilvl="0" w:tplc="0809000D">
      <w:start w:val="1"/>
      <w:numFmt w:val="bullet"/>
      <w:lvlText w:val=""/>
      <w:lvlJc w:val="left"/>
      <w:pPr>
        <w:ind w:left="1432" w:hanging="360"/>
      </w:pPr>
      <w:rPr>
        <w:rFonts w:ascii="Wingdings" w:hAnsi="Wingdings" w:hint="default"/>
      </w:rPr>
    </w:lvl>
    <w:lvl w:ilvl="1" w:tplc="08090003">
      <w:start w:val="1"/>
      <w:numFmt w:val="bullet"/>
      <w:lvlText w:val="o"/>
      <w:lvlJc w:val="left"/>
      <w:pPr>
        <w:ind w:left="2152" w:hanging="360"/>
      </w:pPr>
      <w:rPr>
        <w:rFonts w:ascii="Courier New" w:hAnsi="Courier New" w:cs="Courier New" w:hint="default"/>
      </w:rPr>
    </w:lvl>
    <w:lvl w:ilvl="2" w:tplc="08090005" w:tentative="1">
      <w:start w:val="1"/>
      <w:numFmt w:val="bullet"/>
      <w:lvlText w:val=""/>
      <w:lvlJc w:val="left"/>
      <w:pPr>
        <w:ind w:left="2872" w:hanging="360"/>
      </w:pPr>
      <w:rPr>
        <w:rFonts w:ascii="Wingdings" w:hAnsi="Wingdings" w:hint="default"/>
      </w:rPr>
    </w:lvl>
    <w:lvl w:ilvl="3" w:tplc="08090001" w:tentative="1">
      <w:start w:val="1"/>
      <w:numFmt w:val="bullet"/>
      <w:lvlText w:val=""/>
      <w:lvlJc w:val="left"/>
      <w:pPr>
        <w:ind w:left="3592" w:hanging="360"/>
      </w:pPr>
      <w:rPr>
        <w:rFonts w:ascii="Symbol" w:hAnsi="Symbol" w:hint="default"/>
      </w:rPr>
    </w:lvl>
    <w:lvl w:ilvl="4" w:tplc="08090003" w:tentative="1">
      <w:start w:val="1"/>
      <w:numFmt w:val="bullet"/>
      <w:lvlText w:val="o"/>
      <w:lvlJc w:val="left"/>
      <w:pPr>
        <w:ind w:left="4312" w:hanging="360"/>
      </w:pPr>
      <w:rPr>
        <w:rFonts w:ascii="Courier New" w:hAnsi="Courier New" w:cs="Courier New" w:hint="default"/>
      </w:rPr>
    </w:lvl>
    <w:lvl w:ilvl="5" w:tplc="08090005" w:tentative="1">
      <w:start w:val="1"/>
      <w:numFmt w:val="bullet"/>
      <w:lvlText w:val=""/>
      <w:lvlJc w:val="left"/>
      <w:pPr>
        <w:ind w:left="5032" w:hanging="360"/>
      </w:pPr>
      <w:rPr>
        <w:rFonts w:ascii="Wingdings" w:hAnsi="Wingdings" w:hint="default"/>
      </w:rPr>
    </w:lvl>
    <w:lvl w:ilvl="6" w:tplc="08090001" w:tentative="1">
      <w:start w:val="1"/>
      <w:numFmt w:val="bullet"/>
      <w:lvlText w:val=""/>
      <w:lvlJc w:val="left"/>
      <w:pPr>
        <w:ind w:left="5752" w:hanging="360"/>
      </w:pPr>
      <w:rPr>
        <w:rFonts w:ascii="Symbol" w:hAnsi="Symbol" w:hint="default"/>
      </w:rPr>
    </w:lvl>
    <w:lvl w:ilvl="7" w:tplc="08090003" w:tentative="1">
      <w:start w:val="1"/>
      <w:numFmt w:val="bullet"/>
      <w:lvlText w:val="o"/>
      <w:lvlJc w:val="left"/>
      <w:pPr>
        <w:ind w:left="6472" w:hanging="360"/>
      </w:pPr>
      <w:rPr>
        <w:rFonts w:ascii="Courier New" w:hAnsi="Courier New" w:cs="Courier New" w:hint="default"/>
      </w:rPr>
    </w:lvl>
    <w:lvl w:ilvl="8" w:tplc="08090005" w:tentative="1">
      <w:start w:val="1"/>
      <w:numFmt w:val="bullet"/>
      <w:lvlText w:val=""/>
      <w:lvlJc w:val="left"/>
      <w:pPr>
        <w:ind w:left="7192" w:hanging="360"/>
      </w:pPr>
      <w:rPr>
        <w:rFonts w:ascii="Wingdings" w:hAnsi="Wingdings" w:hint="default"/>
      </w:rPr>
    </w:lvl>
  </w:abstractNum>
  <w:abstractNum w:abstractNumId="8" w15:restartNumberingAfterBreak="0">
    <w:nsid w:val="640B3AF9"/>
    <w:multiLevelType w:val="hybridMultilevel"/>
    <w:tmpl w:val="32125F3E"/>
    <w:lvl w:ilvl="0" w:tplc="0809000D">
      <w:start w:val="1"/>
      <w:numFmt w:val="bullet"/>
      <w:lvlText w:val=""/>
      <w:lvlJc w:val="left"/>
      <w:pPr>
        <w:ind w:left="1070" w:hanging="360"/>
      </w:pPr>
      <w:rPr>
        <w:rFonts w:ascii="Wingdings" w:hAnsi="Wingdings" w:hint="default"/>
      </w:rPr>
    </w:lvl>
    <w:lvl w:ilvl="1" w:tplc="08090003" w:tentative="1">
      <w:start w:val="1"/>
      <w:numFmt w:val="bullet"/>
      <w:lvlText w:val="o"/>
      <w:lvlJc w:val="left"/>
      <w:pPr>
        <w:ind w:left="1790" w:hanging="360"/>
      </w:pPr>
      <w:rPr>
        <w:rFonts w:ascii="Courier New" w:hAnsi="Courier New" w:cs="Courier New" w:hint="default"/>
      </w:rPr>
    </w:lvl>
    <w:lvl w:ilvl="2" w:tplc="08090005" w:tentative="1">
      <w:start w:val="1"/>
      <w:numFmt w:val="bullet"/>
      <w:lvlText w:val=""/>
      <w:lvlJc w:val="left"/>
      <w:pPr>
        <w:ind w:left="2510" w:hanging="360"/>
      </w:pPr>
      <w:rPr>
        <w:rFonts w:ascii="Wingdings" w:hAnsi="Wingdings" w:hint="default"/>
      </w:rPr>
    </w:lvl>
    <w:lvl w:ilvl="3" w:tplc="08090001" w:tentative="1">
      <w:start w:val="1"/>
      <w:numFmt w:val="bullet"/>
      <w:lvlText w:val=""/>
      <w:lvlJc w:val="left"/>
      <w:pPr>
        <w:ind w:left="3230" w:hanging="360"/>
      </w:pPr>
      <w:rPr>
        <w:rFonts w:ascii="Symbol" w:hAnsi="Symbol" w:hint="default"/>
      </w:rPr>
    </w:lvl>
    <w:lvl w:ilvl="4" w:tplc="08090003" w:tentative="1">
      <w:start w:val="1"/>
      <w:numFmt w:val="bullet"/>
      <w:lvlText w:val="o"/>
      <w:lvlJc w:val="left"/>
      <w:pPr>
        <w:ind w:left="3950" w:hanging="360"/>
      </w:pPr>
      <w:rPr>
        <w:rFonts w:ascii="Courier New" w:hAnsi="Courier New" w:cs="Courier New" w:hint="default"/>
      </w:rPr>
    </w:lvl>
    <w:lvl w:ilvl="5" w:tplc="08090005" w:tentative="1">
      <w:start w:val="1"/>
      <w:numFmt w:val="bullet"/>
      <w:lvlText w:val=""/>
      <w:lvlJc w:val="left"/>
      <w:pPr>
        <w:ind w:left="4670" w:hanging="360"/>
      </w:pPr>
      <w:rPr>
        <w:rFonts w:ascii="Wingdings" w:hAnsi="Wingdings" w:hint="default"/>
      </w:rPr>
    </w:lvl>
    <w:lvl w:ilvl="6" w:tplc="08090001" w:tentative="1">
      <w:start w:val="1"/>
      <w:numFmt w:val="bullet"/>
      <w:lvlText w:val=""/>
      <w:lvlJc w:val="left"/>
      <w:pPr>
        <w:ind w:left="5390" w:hanging="360"/>
      </w:pPr>
      <w:rPr>
        <w:rFonts w:ascii="Symbol" w:hAnsi="Symbol" w:hint="default"/>
      </w:rPr>
    </w:lvl>
    <w:lvl w:ilvl="7" w:tplc="08090003" w:tentative="1">
      <w:start w:val="1"/>
      <w:numFmt w:val="bullet"/>
      <w:lvlText w:val="o"/>
      <w:lvlJc w:val="left"/>
      <w:pPr>
        <w:ind w:left="6110" w:hanging="360"/>
      </w:pPr>
      <w:rPr>
        <w:rFonts w:ascii="Courier New" w:hAnsi="Courier New" w:cs="Courier New" w:hint="default"/>
      </w:rPr>
    </w:lvl>
    <w:lvl w:ilvl="8" w:tplc="08090005" w:tentative="1">
      <w:start w:val="1"/>
      <w:numFmt w:val="bullet"/>
      <w:lvlText w:val=""/>
      <w:lvlJc w:val="left"/>
      <w:pPr>
        <w:ind w:left="6830" w:hanging="360"/>
      </w:pPr>
      <w:rPr>
        <w:rFonts w:ascii="Wingdings" w:hAnsi="Wingdings" w:hint="default"/>
      </w:rPr>
    </w:lvl>
  </w:abstractNum>
  <w:abstractNum w:abstractNumId="9" w15:restartNumberingAfterBreak="0">
    <w:nsid w:val="64BC5A88"/>
    <w:multiLevelType w:val="multilevel"/>
    <w:tmpl w:val="B644BE9C"/>
    <w:lvl w:ilvl="0">
      <w:start w:val="5"/>
      <w:numFmt w:val="decimal"/>
      <w:lvlText w:val="%1"/>
      <w:lvlJc w:val="left"/>
      <w:pPr>
        <w:ind w:left="360" w:hanging="360"/>
      </w:pPr>
      <w:rPr>
        <w:rFonts w:hint="default"/>
        <w:b w:val="0"/>
      </w:rPr>
    </w:lvl>
    <w:lvl w:ilvl="1">
      <w:start w:val="3"/>
      <w:numFmt w:val="decimal"/>
      <w:lvlText w:val="%1.%2"/>
      <w:lvlJc w:val="left"/>
      <w:pPr>
        <w:ind w:left="765" w:hanging="360"/>
      </w:pPr>
      <w:rPr>
        <w:rFonts w:hint="default"/>
        <w:b w:val="0"/>
      </w:rPr>
    </w:lvl>
    <w:lvl w:ilvl="2">
      <w:start w:val="1"/>
      <w:numFmt w:val="decimal"/>
      <w:lvlText w:val="%1.%2.%3"/>
      <w:lvlJc w:val="left"/>
      <w:pPr>
        <w:ind w:left="1530" w:hanging="720"/>
      </w:pPr>
      <w:rPr>
        <w:rFonts w:hint="default"/>
        <w:b w:val="0"/>
      </w:rPr>
    </w:lvl>
    <w:lvl w:ilvl="3">
      <w:start w:val="1"/>
      <w:numFmt w:val="decimal"/>
      <w:lvlText w:val="%1.%2.%3.%4"/>
      <w:lvlJc w:val="left"/>
      <w:pPr>
        <w:ind w:left="2295" w:hanging="1080"/>
      </w:pPr>
      <w:rPr>
        <w:rFonts w:hint="default"/>
        <w:b w:val="0"/>
      </w:rPr>
    </w:lvl>
    <w:lvl w:ilvl="4">
      <w:start w:val="1"/>
      <w:numFmt w:val="decimal"/>
      <w:lvlText w:val="%1.%2.%3.%4.%5"/>
      <w:lvlJc w:val="left"/>
      <w:pPr>
        <w:ind w:left="2700" w:hanging="1080"/>
      </w:pPr>
      <w:rPr>
        <w:rFonts w:hint="default"/>
        <w:b w:val="0"/>
      </w:rPr>
    </w:lvl>
    <w:lvl w:ilvl="5">
      <w:start w:val="1"/>
      <w:numFmt w:val="decimal"/>
      <w:lvlText w:val="%1.%2.%3.%4.%5.%6"/>
      <w:lvlJc w:val="left"/>
      <w:pPr>
        <w:ind w:left="3465" w:hanging="1440"/>
      </w:pPr>
      <w:rPr>
        <w:rFonts w:hint="default"/>
        <w:b w:val="0"/>
      </w:rPr>
    </w:lvl>
    <w:lvl w:ilvl="6">
      <w:start w:val="1"/>
      <w:numFmt w:val="decimal"/>
      <w:lvlText w:val="%1.%2.%3.%4.%5.%6.%7"/>
      <w:lvlJc w:val="left"/>
      <w:pPr>
        <w:ind w:left="3870" w:hanging="1440"/>
      </w:pPr>
      <w:rPr>
        <w:rFonts w:hint="default"/>
        <w:b w:val="0"/>
      </w:rPr>
    </w:lvl>
    <w:lvl w:ilvl="7">
      <w:start w:val="1"/>
      <w:numFmt w:val="decimal"/>
      <w:lvlText w:val="%1.%2.%3.%4.%5.%6.%7.%8"/>
      <w:lvlJc w:val="left"/>
      <w:pPr>
        <w:ind w:left="4635" w:hanging="1800"/>
      </w:pPr>
      <w:rPr>
        <w:rFonts w:hint="default"/>
        <w:b w:val="0"/>
      </w:rPr>
    </w:lvl>
    <w:lvl w:ilvl="8">
      <w:start w:val="1"/>
      <w:numFmt w:val="decimal"/>
      <w:lvlText w:val="%1.%2.%3.%4.%5.%6.%7.%8.%9"/>
      <w:lvlJc w:val="left"/>
      <w:pPr>
        <w:ind w:left="5040" w:hanging="1800"/>
      </w:pPr>
      <w:rPr>
        <w:rFonts w:hint="default"/>
        <w:b w:val="0"/>
      </w:rPr>
    </w:lvl>
  </w:abstractNum>
  <w:abstractNum w:abstractNumId="10" w15:restartNumberingAfterBreak="0">
    <w:nsid w:val="65E71039"/>
    <w:multiLevelType w:val="hybridMultilevel"/>
    <w:tmpl w:val="84542876"/>
    <w:lvl w:ilvl="0" w:tplc="E0B65872">
      <w:start w:val="1"/>
      <w:numFmt w:val="decimal"/>
      <w:lvlText w:val="%1."/>
      <w:lvlJc w:val="left"/>
      <w:pPr>
        <w:ind w:left="1433" w:hanging="720"/>
      </w:pPr>
      <w:rPr>
        <w:rFonts w:hint="default"/>
      </w:rPr>
    </w:lvl>
    <w:lvl w:ilvl="1" w:tplc="08090019" w:tentative="1">
      <w:start w:val="1"/>
      <w:numFmt w:val="lowerLetter"/>
      <w:lvlText w:val="%2."/>
      <w:lvlJc w:val="left"/>
      <w:pPr>
        <w:ind w:left="1793" w:hanging="360"/>
      </w:pPr>
    </w:lvl>
    <w:lvl w:ilvl="2" w:tplc="0809001B" w:tentative="1">
      <w:start w:val="1"/>
      <w:numFmt w:val="lowerRoman"/>
      <w:lvlText w:val="%3."/>
      <w:lvlJc w:val="right"/>
      <w:pPr>
        <w:ind w:left="2513" w:hanging="180"/>
      </w:pPr>
    </w:lvl>
    <w:lvl w:ilvl="3" w:tplc="0809000F" w:tentative="1">
      <w:start w:val="1"/>
      <w:numFmt w:val="decimal"/>
      <w:lvlText w:val="%4."/>
      <w:lvlJc w:val="left"/>
      <w:pPr>
        <w:ind w:left="3233" w:hanging="360"/>
      </w:pPr>
    </w:lvl>
    <w:lvl w:ilvl="4" w:tplc="08090019" w:tentative="1">
      <w:start w:val="1"/>
      <w:numFmt w:val="lowerLetter"/>
      <w:lvlText w:val="%5."/>
      <w:lvlJc w:val="left"/>
      <w:pPr>
        <w:ind w:left="3953" w:hanging="360"/>
      </w:pPr>
    </w:lvl>
    <w:lvl w:ilvl="5" w:tplc="0809001B" w:tentative="1">
      <w:start w:val="1"/>
      <w:numFmt w:val="lowerRoman"/>
      <w:lvlText w:val="%6."/>
      <w:lvlJc w:val="right"/>
      <w:pPr>
        <w:ind w:left="4673" w:hanging="180"/>
      </w:pPr>
    </w:lvl>
    <w:lvl w:ilvl="6" w:tplc="0809000F" w:tentative="1">
      <w:start w:val="1"/>
      <w:numFmt w:val="decimal"/>
      <w:lvlText w:val="%7."/>
      <w:lvlJc w:val="left"/>
      <w:pPr>
        <w:ind w:left="5393" w:hanging="360"/>
      </w:pPr>
    </w:lvl>
    <w:lvl w:ilvl="7" w:tplc="08090019" w:tentative="1">
      <w:start w:val="1"/>
      <w:numFmt w:val="lowerLetter"/>
      <w:lvlText w:val="%8."/>
      <w:lvlJc w:val="left"/>
      <w:pPr>
        <w:ind w:left="6113" w:hanging="360"/>
      </w:pPr>
    </w:lvl>
    <w:lvl w:ilvl="8" w:tplc="0809001B" w:tentative="1">
      <w:start w:val="1"/>
      <w:numFmt w:val="lowerRoman"/>
      <w:lvlText w:val="%9."/>
      <w:lvlJc w:val="right"/>
      <w:pPr>
        <w:ind w:left="6833" w:hanging="180"/>
      </w:pPr>
    </w:lvl>
  </w:abstractNum>
  <w:abstractNum w:abstractNumId="11" w15:restartNumberingAfterBreak="0">
    <w:nsid w:val="68F3730C"/>
    <w:multiLevelType w:val="hybridMultilevel"/>
    <w:tmpl w:val="C97E9FDA"/>
    <w:lvl w:ilvl="0" w:tplc="0809000D">
      <w:start w:val="1"/>
      <w:numFmt w:val="bullet"/>
      <w:lvlText w:val=""/>
      <w:lvlJc w:val="left"/>
      <w:pPr>
        <w:ind w:left="1571" w:hanging="360"/>
      </w:pPr>
      <w:rPr>
        <w:rFonts w:ascii="Wingdings" w:hAnsi="Wingdings" w:hint="default"/>
      </w:rPr>
    </w:lvl>
    <w:lvl w:ilvl="1" w:tplc="08090003" w:tentative="1">
      <w:start w:val="1"/>
      <w:numFmt w:val="bullet"/>
      <w:lvlText w:val="o"/>
      <w:lvlJc w:val="left"/>
      <w:pPr>
        <w:ind w:left="2291" w:hanging="360"/>
      </w:pPr>
      <w:rPr>
        <w:rFonts w:ascii="Courier New" w:hAnsi="Courier New" w:cs="Courier New" w:hint="default"/>
      </w:rPr>
    </w:lvl>
    <w:lvl w:ilvl="2" w:tplc="08090005" w:tentative="1">
      <w:start w:val="1"/>
      <w:numFmt w:val="bullet"/>
      <w:lvlText w:val=""/>
      <w:lvlJc w:val="left"/>
      <w:pPr>
        <w:ind w:left="3011" w:hanging="360"/>
      </w:pPr>
      <w:rPr>
        <w:rFonts w:ascii="Wingdings" w:hAnsi="Wingdings" w:hint="default"/>
      </w:rPr>
    </w:lvl>
    <w:lvl w:ilvl="3" w:tplc="08090001" w:tentative="1">
      <w:start w:val="1"/>
      <w:numFmt w:val="bullet"/>
      <w:lvlText w:val=""/>
      <w:lvlJc w:val="left"/>
      <w:pPr>
        <w:ind w:left="3731" w:hanging="360"/>
      </w:pPr>
      <w:rPr>
        <w:rFonts w:ascii="Symbol" w:hAnsi="Symbol" w:hint="default"/>
      </w:rPr>
    </w:lvl>
    <w:lvl w:ilvl="4" w:tplc="08090003" w:tentative="1">
      <w:start w:val="1"/>
      <w:numFmt w:val="bullet"/>
      <w:lvlText w:val="o"/>
      <w:lvlJc w:val="left"/>
      <w:pPr>
        <w:ind w:left="4451" w:hanging="360"/>
      </w:pPr>
      <w:rPr>
        <w:rFonts w:ascii="Courier New" w:hAnsi="Courier New" w:cs="Courier New" w:hint="default"/>
      </w:rPr>
    </w:lvl>
    <w:lvl w:ilvl="5" w:tplc="08090005" w:tentative="1">
      <w:start w:val="1"/>
      <w:numFmt w:val="bullet"/>
      <w:lvlText w:val=""/>
      <w:lvlJc w:val="left"/>
      <w:pPr>
        <w:ind w:left="5171" w:hanging="360"/>
      </w:pPr>
      <w:rPr>
        <w:rFonts w:ascii="Wingdings" w:hAnsi="Wingdings" w:hint="default"/>
      </w:rPr>
    </w:lvl>
    <w:lvl w:ilvl="6" w:tplc="08090001" w:tentative="1">
      <w:start w:val="1"/>
      <w:numFmt w:val="bullet"/>
      <w:lvlText w:val=""/>
      <w:lvlJc w:val="left"/>
      <w:pPr>
        <w:ind w:left="5891" w:hanging="360"/>
      </w:pPr>
      <w:rPr>
        <w:rFonts w:ascii="Symbol" w:hAnsi="Symbol" w:hint="default"/>
      </w:rPr>
    </w:lvl>
    <w:lvl w:ilvl="7" w:tplc="08090003" w:tentative="1">
      <w:start w:val="1"/>
      <w:numFmt w:val="bullet"/>
      <w:lvlText w:val="o"/>
      <w:lvlJc w:val="left"/>
      <w:pPr>
        <w:ind w:left="6611" w:hanging="360"/>
      </w:pPr>
      <w:rPr>
        <w:rFonts w:ascii="Courier New" w:hAnsi="Courier New" w:cs="Courier New" w:hint="default"/>
      </w:rPr>
    </w:lvl>
    <w:lvl w:ilvl="8" w:tplc="08090005" w:tentative="1">
      <w:start w:val="1"/>
      <w:numFmt w:val="bullet"/>
      <w:lvlText w:val=""/>
      <w:lvlJc w:val="left"/>
      <w:pPr>
        <w:ind w:left="7331" w:hanging="360"/>
      </w:pPr>
      <w:rPr>
        <w:rFonts w:ascii="Wingdings" w:hAnsi="Wingdings" w:hint="default"/>
      </w:rPr>
    </w:lvl>
  </w:abstractNum>
  <w:abstractNum w:abstractNumId="12" w15:restartNumberingAfterBreak="0">
    <w:nsid w:val="71D840AF"/>
    <w:multiLevelType w:val="multilevel"/>
    <w:tmpl w:val="765E9834"/>
    <w:lvl w:ilvl="0">
      <w:start w:val="5"/>
      <w:numFmt w:val="decimal"/>
      <w:lvlText w:val="%1"/>
      <w:lvlJc w:val="left"/>
      <w:pPr>
        <w:ind w:left="360" w:hanging="360"/>
      </w:pPr>
      <w:rPr>
        <w:rFonts w:hint="default"/>
        <w:b w:val="0"/>
      </w:rPr>
    </w:lvl>
    <w:lvl w:ilvl="1">
      <w:start w:val="2"/>
      <w:numFmt w:val="decimal"/>
      <w:lvlText w:val="%1.%2"/>
      <w:lvlJc w:val="left"/>
      <w:pPr>
        <w:ind w:left="720" w:hanging="360"/>
      </w:pPr>
      <w:rPr>
        <w:rFonts w:hint="default"/>
        <w:b w:val="0"/>
      </w:rPr>
    </w:lvl>
    <w:lvl w:ilvl="2">
      <w:start w:val="1"/>
      <w:numFmt w:val="decimal"/>
      <w:lvlText w:val="%1.%2.%3"/>
      <w:lvlJc w:val="left"/>
      <w:pPr>
        <w:ind w:left="1440" w:hanging="720"/>
      </w:pPr>
      <w:rPr>
        <w:rFonts w:hint="default"/>
        <w:b w:val="0"/>
      </w:rPr>
    </w:lvl>
    <w:lvl w:ilvl="3">
      <w:start w:val="1"/>
      <w:numFmt w:val="decimal"/>
      <w:lvlText w:val="%1.%2.%3.%4"/>
      <w:lvlJc w:val="left"/>
      <w:pPr>
        <w:ind w:left="2160" w:hanging="1080"/>
      </w:pPr>
      <w:rPr>
        <w:rFonts w:hint="default"/>
        <w:b w:val="0"/>
      </w:rPr>
    </w:lvl>
    <w:lvl w:ilvl="4">
      <w:start w:val="1"/>
      <w:numFmt w:val="decimal"/>
      <w:lvlText w:val="%1.%2.%3.%4.%5"/>
      <w:lvlJc w:val="left"/>
      <w:pPr>
        <w:ind w:left="2520" w:hanging="1080"/>
      </w:pPr>
      <w:rPr>
        <w:rFonts w:hint="default"/>
        <w:b w:val="0"/>
      </w:rPr>
    </w:lvl>
    <w:lvl w:ilvl="5">
      <w:start w:val="1"/>
      <w:numFmt w:val="decimal"/>
      <w:lvlText w:val="%1.%2.%3.%4.%5.%6"/>
      <w:lvlJc w:val="left"/>
      <w:pPr>
        <w:ind w:left="3240" w:hanging="1440"/>
      </w:pPr>
      <w:rPr>
        <w:rFonts w:hint="default"/>
        <w:b w:val="0"/>
      </w:rPr>
    </w:lvl>
    <w:lvl w:ilvl="6">
      <w:start w:val="1"/>
      <w:numFmt w:val="decimal"/>
      <w:lvlText w:val="%1.%2.%3.%4.%5.%6.%7"/>
      <w:lvlJc w:val="left"/>
      <w:pPr>
        <w:ind w:left="3600" w:hanging="1440"/>
      </w:pPr>
      <w:rPr>
        <w:rFonts w:hint="default"/>
        <w:b w:val="0"/>
      </w:rPr>
    </w:lvl>
    <w:lvl w:ilvl="7">
      <w:start w:val="1"/>
      <w:numFmt w:val="decimal"/>
      <w:lvlText w:val="%1.%2.%3.%4.%5.%6.%7.%8"/>
      <w:lvlJc w:val="left"/>
      <w:pPr>
        <w:ind w:left="4320" w:hanging="1800"/>
      </w:pPr>
      <w:rPr>
        <w:rFonts w:hint="default"/>
        <w:b w:val="0"/>
      </w:rPr>
    </w:lvl>
    <w:lvl w:ilvl="8">
      <w:start w:val="1"/>
      <w:numFmt w:val="decimal"/>
      <w:lvlText w:val="%1.%2.%3.%4.%5.%6.%7.%8.%9"/>
      <w:lvlJc w:val="left"/>
      <w:pPr>
        <w:ind w:left="4680" w:hanging="1800"/>
      </w:pPr>
      <w:rPr>
        <w:rFonts w:hint="default"/>
        <w:b w:val="0"/>
      </w:rPr>
    </w:lvl>
  </w:abstractNum>
  <w:abstractNum w:abstractNumId="13" w15:restartNumberingAfterBreak="0">
    <w:nsid w:val="72C70736"/>
    <w:multiLevelType w:val="hybridMultilevel"/>
    <w:tmpl w:val="C4F0DCDA"/>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14" w15:restartNumberingAfterBreak="0">
    <w:nsid w:val="78511A77"/>
    <w:multiLevelType w:val="hybridMultilevel"/>
    <w:tmpl w:val="D9DA413A"/>
    <w:lvl w:ilvl="0" w:tplc="0809000F">
      <w:start w:val="1"/>
      <w:numFmt w:val="decimal"/>
      <w:lvlText w:val="%1."/>
      <w:lvlJc w:val="left"/>
      <w:pPr>
        <w:ind w:left="1146" w:hanging="360"/>
      </w:pPr>
    </w:lvl>
    <w:lvl w:ilvl="1" w:tplc="08090019" w:tentative="1">
      <w:start w:val="1"/>
      <w:numFmt w:val="lowerLetter"/>
      <w:lvlText w:val="%2."/>
      <w:lvlJc w:val="left"/>
      <w:pPr>
        <w:ind w:left="1866" w:hanging="360"/>
      </w:pPr>
    </w:lvl>
    <w:lvl w:ilvl="2" w:tplc="0809001B" w:tentative="1">
      <w:start w:val="1"/>
      <w:numFmt w:val="lowerRoman"/>
      <w:lvlText w:val="%3."/>
      <w:lvlJc w:val="right"/>
      <w:pPr>
        <w:ind w:left="2586" w:hanging="180"/>
      </w:pPr>
    </w:lvl>
    <w:lvl w:ilvl="3" w:tplc="0809000F" w:tentative="1">
      <w:start w:val="1"/>
      <w:numFmt w:val="decimal"/>
      <w:lvlText w:val="%4."/>
      <w:lvlJc w:val="left"/>
      <w:pPr>
        <w:ind w:left="3306" w:hanging="360"/>
      </w:pPr>
    </w:lvl>
    <w:lvl w:ilvl="4" w:tplc="08090019" w:tentative="1">
      <w:start w:val="1"/>
      <w:numFmt w:val="lowerLetter"/>
      <w:lvlText w:val="%5."/>
      <w:lvlJc w:val="left"/>
      <w:pPr>
        <w:ind w:left="4026" w:hanging="360"/>
      </w:pPr>
    </w:lvl>
    <w:lvl w:ilvl="5" w:tplc="0809001B" w:tentative="1">
      <w:start w:val="1"/>
      <w:numFmt w:val="lowerRoman"/>
      <w:lvlText w:val="%6."/>
      <w:lvlJc w:val="right"/>
      <w:pPr>
        <w:ind w:left="4746" w:hanging="180"/>
      </w:pPr>
    </w:lvl>
    <w:lvl w:ilvl="6" w:tplc="0809000F" w:tentative="1">
      <w:start w:val="1"/>
      <w:numFmt w:val="decimal"/>
      <w:lvlText w:val="%7."/>
      <w:lvlJc w:val="left"/>
      <w:pPr>
        <w:ind w:left="5466" w:hanging="360"/>
      </w:pPr>
    </w:lvl>
    <w:lvl w:ilvl="7" w:tplc="08090019" w:tentative="1">
      <w:start w:val="1"/>
      <w:numFmt w:val="lowerLetter"/>
      <w:lvlText w:val="%8."/>
      <w:lvlJc w:val="left"/>
      <w:pPr>
        <w:ind w:left="6186" w:hanging="360"/>
      </w:pPr>
    </w:lvl>
    <w:lvl w:ilvl="8" w:tplc="0809001B" w:tentative="1">
      <w:start w:val="1"/>
      <w:numFmt w:val="lowerRoman"/>
      <w:lvlText w:val="%9."/>
      <w:lvlJc w:val="right"/>
      <w:pPr>
        <w:ind w:left="6906" w:hanging="180"/>
      </w:pPr>
    </w:lvl>
  </w:abstractNum>
  <w:abstractNum w:abstractNumId="15" w15:restartNumberingAfterBreak="0">
    <w:nsid w:val="7DAA25C9"/>
    <w:multiLevelType w:val="hybridMultilevel"/>
    <w:tmpl w:val="6D586C60"/>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6"/>
  </w:num>
  <w:num w:numId="3">
    <w:abstractNumId w:val="10"/>
  </w:num>
  <w:num w:numId="4">
    <w:abstractNumId w:val="4"/>
  </w:num>
  <w:num w:numId="5">
    <w:abstractNumId w:val="9"/>
  </w:num>
  <w:num w:numId="6">
    <w:abstractNumId w:val="0"/>
  </w:num>
  <w:num w:numId="7">
    <w:abstractNumId w:val="7"/>
  </w:num>
  <w:num w:numId="8">
    <w:abstractNumId w:val="11"/>
  </w:num>
  <w:num w:numId="9">
    <w:abstractNumId w:val="15"/>
  </w:num>
  <w:num w:numId="10">
    <w:abstractNumId w:val="12"/>
  </w:num>
  <w:num w:numId="11">
    <w:abstractNumId w:val="8"/>
  </w:num>
  <w:num w:numId="12">
    <w:abstractNumId w:val="14"/>
  </w:num>
  <w:num w:numId="13">
    <w:abstractNumId w:val="5"/>
  </w:num>
  <w:num w:numId="14">
    <w:abstractNumId w:val="3"/>
  </w:num>
  <w:num w:numId="15">
    <w:abstractNumId w:val="13"/>
  </w:num>
  <w:num w:numId="16">
    <w:abstractNumId w:val="2"/>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D135B"/>
    <w:rsid w:val="00000DF0"/>
    <w:rsid w:val="00001F76"/>
    <w:rsid w:val="000038D0"/>
    <w:rsid w:val="00004248"/>
    <w:rsid w:val="00004E9B"/>
    <w:rsid w:val="0000737B"/>
    <w:rsid w:val="000100A5"/>
    <w:rsid w:val="00010400"/>
    <w:rsid w:val="00011551"/>
    <w:rsid w:val="000122A3"/>
    <w:rsid w:val="0001355D"/>
    <w:rsid w:val="0001489F"/>
    <w:rsid w:val="000164BE"/>
    <w:rsid w:val="0001685E"/>
    <w:rsid w:val="00020712"/>
    <w:rsid w:val="0002155C"/>
    <w:rsid w:val="00022240"/>
    <w:rsid w:val="000227BD"/>
    <w:rsid w:val="00022B31"/>
    <w:rsid w:val="0002328E"/>
    <w:rsid w:val="00023AC9"/>
    <w:rsid w:val="000242CC"/>
    <w:rsid w:val="00024858"/>
    <w:rsid w:val="0002624A"/>
    <w:rsid w:val="00026366"/>
    <w:rsid w:val="00026F82"/>
    <w:rsid w:val="00030012"/>
    <w:rsid w:val="00030CFC"/>
    <w:rsid w:val="000324E9"/>
    <w:rsid w:val="00034478"/>
    <w:rsid w:val="00034C01"/>
    <w:rsid w:val="00034F58"/>
    <w:rsid w:val="00035877"/>
    <w:rsid w:val="0003636B"/>
    <w:rsid w:val="00036CEF"/>
    <w:rsid w:val="000371D0"/>
    <w:rsid w:val="00037C7F"/>
    <w:rsid w:val="000402EF"/>
    <w:rsid w:val="00040836"/>
    <w:rsid w:val="00041510"/>
    <w:rsid w:val="00042529"/>
    <w:rsid w:val="000426BA"/>
    <w:rsid w:val="00043590"/>
    <w:rsid w:val="0004365B"/>
    <w:rsid w:val="000440A1"/>
    <w:rsid w:val="0004457E"/>
    <w:rsid w:val="00044D7B"/>
    <w:rsid w:val="00045298"/>
    <w:rsid w:val="00045EC2"/>
    <w:rsid w:val="00046514"/>
    <w:rsid w:val="0004742F"/>
    <w:rsid w:val="000475E2"/>
    <w:rsid w:val="00047B5C"/>
    <w:rsid w:val="00050D56"/>
    <w:rsid w:val="00051DD5"/>
    <w:rsid w:val="000527D6"/>
    <w:rsid w:val="000530BA"/>
    <w:rsid w:val="000555AE"/>
    <w:rsid w:val="00055F12"/>
    <w:rsid w:val="00057347"/>
    <w:rsid w:val="00057D36"/>
    <w:rsid w:val="00060AE8"/>
    <w:rsid w:val="000613A6"/>
    <w:rsid w:val="00061BE8"/>
    <w:rsid w:val="00062501"/>
    <w:rsid w:val="00062DED"/>
    <w:rsid w:val="00062F1A"/>
    <w:rsid w:val="00064886"/>
    <w:rsid w:val="00064A24"/>
    <w:rsid w:val="000657F0"/>
    <w:rsid w:val="00067170"/>
    <w:rsid w:val="00073111"/>
    <w:rsid w:val="00073341"/>
    <w:rsid w:val="00073879"/>
    <w:rsid w:val="000746EB"/>
    <w:rsid w:val="0007524E"/>
    <w:rsid w:val="00075810"/>
    <w:rsid w:val="000758B4"/>
    <w:rsid w:val="00076A98"/>
    <w:rsid w:val="000772C5"/>
    <w:rsid w:val="00083395"/>
    <w:rsid w:val="00083CCB"/>
    <w:rsid w:val="00084D4F"/>
    <w:rsid w:val="00084E4F"/>
    <w:rsid w:val="000853EF"/>
    <w:rsid w:val="000860C4"/>
    <w:rsid w:val="00090B35"/>
    <w:rsid w:val="00090D73"/>
    <w:rsid w:val="00090E82"/>
    <w:rsid w:val="00091A55"/>
    <w:rsid w:val="00092AF5"/>
    <w:rsid w:val="000932BF"/>
    <w:rsid w:val="000938C2"/>
    <w:rsid w:val="00094905"/>
    <w:rsid w:val="00094E10"/>
    <w:rsid w:val="00097227"/>
    <w:rsid w:val="00097514"/>
    <w:rsid w:val="00097537"/>
    <w:rsid w:val="000977E9"/>
    <w:rsid w:val="000A3159"/>
    <w:rsid w:val="000A40C6"/>
    <w:rsid w:val="000A4D47"/>
    <w:rsid w:val="000A51E5"/>
    <w:rsid w:val="000A6918"/>
    <w:rsid w:val="000A7D89"/>
    <w:rsid w:val="000B0B5A"/>
    <w:rsid w:val="000B172D"/>
    <w:rsid w:val="000B2A5C"/>
    <w:rsid w:val="000B5391"/>
    <w:rsid w:val="000B76C7"/>
    <w:rsid w:val="000B7DDC"/>
    <w:rsid w:val="000C0F0E"/>
    <w:rsid w:val="000C22A5"/>
    <w:rsid w:val="000C3421"/>
    <w:rsid w:val="000C3A6E"/>
    <w:rsid w:val="000C634C"/>
    <w:rsid w:val="000D03DD"/>
    <w:rsid w:val="000D04B3"/>
    <w:rsid w:val="000D27E5"/>
    <w:rsid w:val="000D3F3F"/>
    <w:rsid w:val="000D3F93"/>
    <w:rsid w:val="000D41F6"/>
    <w:rsid w:val="000D744F"/>
    <w:rsid w:val="000D7D16"/>
    <w:rsid w:val="000E0036"/>
    <w:rsid w:val="000E01E5"/>
    <w:rsid w:val="000E0437"/>
    <w:rsid w:val="000E0E4D"/>
    <w:rsid w:val="000E11EC"/>
    <w:rsid w:val="000E14C1"/>
    <w:rsid w:val="000E2231"/>
    <w:rsid w:val="000E36F6"/>
    <w:rsid w:val="000E3B8B"/>
    <w:rsid w:val="000E3DB2"/>
    <w:rsid w:val="000E47AF"/>
    <w:rsid w:val="000E5289"/>
    <w:rsid w:val="000E5752"/>
    <w:rsid w:val="000E5767"/>
    <w:rsid w:val="000E704A"/>
    <w:rsid w:val="000E73ED"/>
    <w:rsid w:val="000E74CE"/>
    <w:rsid w:val="000E7C5C"/>
    <w:rsid w:val="000F0A87"/>
    <w:rsid w:val="000F1A5C"/>
    <w:rsid w:val="000F1F74"/>
    <w:rsid w:val="000F2526"/>
    <w:rsid w:val="000F2649"/>
    <w:rsid w:val="000F31A2"/>
    <w:rsid w:val="000F5D0E"/>
    <w:rsid w:val="000F732E"/>
    <w:rsid w:val="00100D67"/>
    <w:rsid w:val="0010128A"/>
    <w:rsid w:val="00101BE0"/>
    <w:rsid w:val="001028E7"/>
    <w:rsid w:val="001030EC"/>
    <w:rsid w:val="001034FF"/>
    <w:rsid w:val="001047B9"/>
    <w:rsid w:val="00104E92"/>
    <w:rsid w:val="00105F02"/>
    <w:rsid w:val="00107205"/>
    <w:rsid w:val="00107406"/>
    <w:rsid w:val="00107787"/>
    <w:rsid w:val="00111480"/>
    <w:rsid w:val="00111C8E"/>
    <w:rsid w:val="00112231"/>
    <w:rsid w:val="00112855"/>
    <w:rsid w:val="001129E9"/>
    <w:rsid w:val="00112E72"/>
    <w:rsid w:val="00113D8E"/>
    <w:rsid w:val="00114808"/>
    <w:rsid w:val="0011535A"/>
    <w:rsid w:val="0011535C"/>
    <w:rsid w:val="00115D9D"/>
    <w:rsid w:val="0011664C"/>
    <w:rsid w:val="00116F9F"/>
    <w:rsid w:val="00117E82"/>
    <w:rsid w:val="00125056"/>
    <w:rsid w:val="0012517C"/>
    <w:rsid w:val="001277AC"/>
    <w:rsid w:val="00127E52"/>
    <w:rsid w:val="00130C84"/>
    <w:rsid w:val="00130EB0"/>
    <w:rsid w:val="00131D2D"/>
    <w:rsid w:val="00133D72"/>
    <w:rsid w:val="00134822"/>
    <w:rsid w:val="0013482F"/>
    <w:rsid w:val="001356CE"/>
    <w:rsid w:val="00136518"/>
    <w:rsid w:val="0013667D"/>
    <w:rsid w:val="001376C5"/>
    <w:rsid w:val="00137A71"/>
    <w:rsid w:val="0014012C"/>
    <w:rsid w:val="0014129F"/>
    <w:rsid w:val="00142D71"/>
    <w:rsid w:val="00143570"/>
    <w:rsid w:val="001438F7"/>
    <w:rsid w:val="00145ACD"/>
    <w:rsid w:val="00145BD7"/>
    <w:rsid w:val="0014602A"/>
    <w:rsid w:val="00146665"/>
    <w:rsid w:val="00147309"/>
    <w:rsid w:val="00150ABA"/>
    <w:rsid w:val="00152830"/>
    <w:rsid w:val="0015306C"/>
    <w:rsid w:val="00154FA2"/>
    <w:rsid w:val="00155342"/>
    <w:rsid w:val="001606B2"/>
    <w:rsid w:val="00160C34"/>
    <w:rsid w:val="0016189F"/>
    <w:rsid w:val="0016239C"/>
    <w:rsid w:val="0016258E"/>
    <w:rsid w:val="00163630"/>
    <w:rsid w:val="00163BFA"/>
    <w:rsid w:val="0016443D"/>
    <w:rsid w:val="00164851"/>
    <w:rsid w:val="0016539D"/>
    <w:rsid w:val="001660A1"/>
    <w:rsid w:val="001679C9"/>
    <w:rsid w:val="00170C13"/>
    <w:rsid w:val="00171933"/>
    <w:rsid w:val="00171A1E"/>
    <w:rsid w:val="001730DF"/>
    <w:rsid w:val="00173299"/>
    <w:rsid w:val="001732FB"/>
    <w:rsid w:val="001738AB"/>
    <w:rsid w:val="00173B23"/>
    <w:rsid w:val="001757D7"/>
    <w:rsid w:val="00175E43"/>
    <w:rsid w:val="00175F66"/>
    <w:rsid w:val="00176488"/>
    <w:rsid w:val="00177310"/>
    <w:rsid w:val="00177F8A"/>
    <w:rsid w:val="0018065C"/>
    <w:rsid w:val="0018253A"/>
    <w:rsid w:val="00184047"/>
    <w:rsid w:val="00184209"/>
    <w:rsid w:val="00185380"/>
    <w:rsid w:val="0018552C"/>
    <w:rsid w:val="00185BBD"/>
    <w:rsid w:val="00186857"/>
    <w:rsid w:val="00187D2C"/>
    <w:rsid w:val="001900CF"/>
    <w:rsid w:val="0019159F"/>
    <w:rsid w:val="00191987"/>
    <w:rsid w:val="00191F20"/>
    <w:rsid w:val="0019496F"/>
    <w:rsid w:val="0019601D"/>
    <w:rsid w:val="0019611E"/>
    <w:rsid w:val="00196B46"/>
    <w:rsid w:val="00197CF2"/>
    <w:rsid w:val="001A165E"/>
    <w:rsid w:val="001A1AF2"/>
    <w:rsid w:val="001A47E7"/>
    <w:rsid w:val="001A4C32"/>
    <w:rsid w:val="001A61D5"/>
    <w:rsid w:val="001A64FB"/>
    <w:rsid w:val="001A7A0A"/>
    <w:rsid w:val="001A7D28"/>
    <w:rsid w:val="001B0081"/>
    <w:rsid w:val="001B0CE9"/>
    <w:rsid w:val="001B436C"/>
    <w:rsid w:val="001B520B"/>
    <w:rsid w:val="001B5AD1"/>
    <w:rsid w:val="001B5D34"/>
    <w:rsid w:val="001B61CE"/>
    <w:rsid w:val="001B61FF"/>
    <w:rsid w:val="001B72D3"/>
    <w:rsid w:val="001B7601"/>
    <w:rsid w:val="001C0124"/>
    <w:rsid w:val="001C0497"/>
    <w:rsid w:val="001C04E0"/>
    <w:rsid w:val="001C1A69"/>
    <w:rsid w:val="001C1FFD"/>
    <w:rsid w:val="001C24BD"/>
    <w:rsid w:val="001C27C2"/>
    <w:rsid w:val="001C2FE2"/>
    <w:rsid w:val="001C39E4"/>
    <w:rsid w:val="001C4AFE"/>
    <w:rsid w:val="001C50F8"/>
    <w:rsid w:val="001C52AC"/>
    <w:rsid w:val="001C53F3"/>
    <w:rsid w:val="001C568E"/>
    <w:rsid w:val="001C59D1"/>
    <w:rsid w:val="001C6517"/>
    <w:rsid w:val="001C71F7"/>
    <w:rsid w:val="001D27CE"/>
    <w:rsid w:val="001D30E8"/>
    <w:rsid w:val="001D54B8"/>
    <w:rsid w:val="001D711D"/>
    <w:rsid w:val="001D71E0"/>
    <w:rsid w:val="001E165C"/>
    <w:rsid w:val="001E1CE8"/>
    <w:rsid w:val="001E2E10"/>
    <w:rsid w:val="001E3629"/>
    <w:rsid w:val="001E48F6"/>
    <w:rsid w:val="001E4DC1"/>
    <w:rsid w:val="001E5114"/>
    <w:rsid w:val="001E6FBC"/>
    <w:rsid w:val="001F05FB"/>
    <w:rsid w:val="001F527B"/>
    <w:rsid w:val="001F58E7"/>
    <w:rsid w:val="001F72D9"/>
    <w:rsid w:val="001F7554"/>
    <w:rsid w:val="001F7977"/>
    <w:rsid w:val="002023A3"/>
    <w:rsid w:val="00203D02"/>
    <w:rsid w:val="002045C1"/>
    <w:rsid w:val="00205707"/>
    <w:rsid w:val="00205BED"/>
    <w:rsid w:val="00205EC9"/>
    <w:rsid w:val="00205FB5"/>
    <w:rsid w:val="00206DD2"/>
    <w:rsid w:val="00207E60"/>
    <w:rsid w:val="002111DE"/>
    <w:rsid w:val="00211F4B"/>
    <w:rsid w:val="0021234D"/>
    <w:rsid w:val="002140B4"/>
    <w:rsid w:val="00214D41"/>
    <w:rsid w:val="00214EBB"/>
    <w:rsid w:val="0021663E"/>
    <w:rsid w:val="00216C83"/>
    <w:rsid w:val="00216EFD"/>
    <w:rsid w:val="002171F4"/>
    <w:rsid w:val="00217C56"/>
    <w:rsid w:val="002201E7"/>
    <w:rsid w:val="0022107F"/>
    <w:rsid w:val="00221081"/>
    <w:rsid w:val="00221688"/>
    <w:rsid w:val="00221C25"/>
    <w:rsid w:val="00222192"/>
    <w:rsid w:val="002221EC"/>
    <w:rsid w:val="00223E8C"/>
    <w:rsid w:val="00225998"/>
    <w:rsid w:val="00225C38"/>
    <w:rsid w:val="00226188"/>
    <w:rsid w:val="00226301"/>
    <w:rsid w:val="00227A1C"/>
    <w:rsid w:val="00227B84"/>
    <w:rsid w:val="00227E11"/>
    <w:rsid w:val="0023181C"/>
    <w:rsid w:val="00231ABC"/>
    <w:rsid w:val="00231D13"/>
    <w:rsid w:val="00231D4D"/>
    <w:rsid w:val="002335CB"/>
    <w:rsid w:val="00234DC1"/>
    <w:rsid w:val="00235BB1"/>
    <w:rsid w:val="00235FE2"/>
    <w:rsid w:val="0023620E"/>
    <w:rsid w:val="00240165"/>
    <w:rsid w:val="00240CBE"/>
    <w:rsid w:val="00242B97"/>
    <w:rsid w:val="00244FEF"/>
    <w:rsid w:val="00245436"/>
    <w:rsid w:val="002454D8"/>
    <w:rsid w:val="002469E1"/>
    <w:rsid w:val="00246DB9"/>
    <w:rsid w:val="002478BC"/>
    <w:rsid w:val="002511FF"/>
    <w:rsid w:val="00252092"/>
    <w:rsid w:val="00252FFE"/>
    <w:rsid w:val="00253EC8"/>
    <w:rsid w:val="00254AEF"/>
    <w:rsid w:val="0025598B"/>
    <w:rsid w:val="002562D6"/>
    <w:rsid w:val="00256773"/>
    <w:rsid w:val="00257923"/>
    <w:rsid w:val="0026072B"/>
    <w:rsid w:val="0026143F"/>
    <w:rsid w:val="00261825"/>
    <w:rsid w:val="00261BC9"/>
    <w:rsid w:val="00262066"/>
    <w:rsid w:val="0026239B"/>
    <w:rsid w:val="00263B20"/>
    <w:rsid w:val="00263DDD"/>
    <w:rsid w:val="00264ADA"/>
    <w:rsid w:val="002664D2"/>
    <w:rsid w:val="002667EB"/>
    <w:rsid w:val="00270D66"/>
    <w:rsid w:val="002711C8"/>
    <w:rsid w:val="002711F9"/>
    <w:rsid w:val="002716F0"/>
    <w:rsid w:val="002722A9"/>
    <w:rsid w:val="002725EE"/>
    <w:rsid w:val="002741C8"/>
    <w:rsid w:val="00275438"/>
    <w:rsid w:val="00276011"/>
    <w:rsid w:val="00276252"/>
    <w:rsid w:val="0027625C"/>
    <w:rsid w:val="002775C0"/>
    <w:rsid w:val="0028209B"/>
    <w:rsid w:val="0028306D"/>
    <w:rsid w:val="00283A86"/>
    <w:rsid w:val="00286791"/>
    <w:rsid w:val="00286930"/>
    <w:rsid w:val="00286A45"/>
    <w:rsid w:val="00286FA2"/>
    <w:rsid w:val="00287191"/>
    <w:rsid w:val="00287B94"/>
    <w:rsid w:val="00287DA2"/>
    <w:rsid w:val="00287E5D"/>
    <w:rsid w:val="00287E5F"/>
    <w:rsid w:val="002906BD"/>
    <w:rsid w:val="00291F92"/>
    <w:rsid w:val="0029269C"/>
    <w:rsid w:val="0029274C"/>
    <w:rsid w:val="00292F2C"/>
    <w:rsid w:val="0029396B"/>
    <w:rsid w:val="002943F0"/>
    <w:rsid w:val="00294F8C"/>
    <w:rsid w:val="0029524D"/>
    <w:rsid w:val="00296F5B"/>
    <w:rsid w:val="00297706"/>
    <w:rsid w:val="002A0958"/>
    <w:rsid w:val="002A11FA"/>
    <w:rsid w:val="002A1265"/>
    <w:rsid w:val="002A35DF"/>
    <w:rsid w:val="002A3AF4"/>
    <w:rsid w:val="002A6115"/>
    <w:rsid w:val="002A6468"/>
    <w:rsid w:val="002A7DCD"/>
    <w:rsid w:val="002B19C8"/>
    <w:rsid w:val="002B20E1"/>
    <w:rsid w:val="002B2411"/>
    <w:rsid w:val="002B2D3B"/>
    <w:rsid w:val="002B391D"/>
    <w:rsid w:val="002B3B1F"/>
    <w:rsid w:val="002B428C"/>
    <w:rsid w:val="002B59FE"/>
    <w:rsid w:val="002B62B0"/>
    <w:rsid w:val="002B6988"/>
    <w:rsid w:val="002B6FE2"/>
    <w:rsid w:val="002C1309"/>
    <w:rsid w:val="002C4514"/>
    <w:rsid w:val="002C466C"/>
    <w:rsid w:val="002C4F39"/>
    <w:rsid w:val="002C7255"/>
    <w:rsid w:val="002D0B58"/>
    <w:rsid w:val="002D0FD6"/>
    <w:rsid w:val="002D1850"/>
    <w:rsid w:val="002D1B74"/>
    <w:rsid w:val="002D1C10"/>
    <w:rsid w:val="002D2B3B"/>
    <w:rsid w:val="002D2D3A"/>
    <w:rsid w:val="002D361C"/>
    <w:rsid w:val="002D3B93"/>
    <w:rsid w:val="002D4453"/>
    <w:rsid w:val="002D6ED3"/>
    <w:rsid w:val="002E0097"/>
    <w:rsid w:val="002E06D9"/>
    <w:rsid w:val="002E0817"/>
    <w:rsid w:val="002E2D62"/>
    <w:rsid w:val="002E30FF"/>
    <w:rsid w:val="002E73F4"/>
    <w:rsid w:val="002F04A1"/>
    <w:rsid w:val="002F04A3"/>
    <w:rsid w:val="002F1CA5"/>
    <w:rsid w:val="002F1D52"/>
    <w:rsid w:val="002F22ED"/>
    <w:rsid w:val="002F2382"/>
    <w:rsid w:val="002F3076"/>
    <w:rsid w:val="002F3669"/>
    <w:rsid w:val="002F3BE8"/>
    <w:rsid w:val="002F5F53"/>
    <w:rsid w:val="002F715A"/>
    <w:rsid w:val="002F7EDA"/>
    <w:rsid w:val="0030040A"/>
    <w:rsid w:val="003021EC"/>
    <w:rsid w:val="003029AF"/>
    <w:rsid w:val="003029D2"/>
    <w:rsid w:val="00302D10"/>
    <w:rsid w:val="00303A77"/>
    <w:rsid w:val="0030423E"/>
    <w:rsid w:val="003048E7"/>
    <w:rsid w:val="00304D34"/>
    <w:rsid w:val="0030525D"/>
    <w:rsid w:val="003054AC"/>
    <w:rsid w:val="00305AB7"/>
    <w:rsid w:val="00307B27"/>
    <w:rsid w:val="003106E4"/>
    <w:rsid w:val="003111FC"/>
    <w:rsid w:val="0031144B"/>
    <w:rsid w:val="00311BD4"/>
    <w:rsid w:val="003155CA"/>
    <w:rsid w:val="00315EB5"/>
    <w:rsid w:val="00317DB0"/>
    <w:rsid w:val="00320A89"/>
    <w:rsid w:val="003232CB"/>
    <w:rsid w:val="003238D5"/>
    <w:rsid w:val="00323FF0"/>
    <w:rsid w:val="00324777"/>
    <w:rsid w:val="00324924"/>
    <w:rsid w:val="00324BB5"/>
    <w:rsid w:val="003258AF"/>
    <w:rsid w:val="00325BD0"/>
    <w:rsid w:val="003267E8"/>
    <w:rsid w:val="00330939"/>
    <w:rsid w:val="00330C7C"/>
    <w:rsid w:val="00333C8B"/>
    <w:rsid w:val="0033595E"/>
    <w:rsid w:val="003368F5"/>
    <w:rsid w:val="00340518"/>
    <w:rsid w:val="00340C33"/>
    <w:rsid w:val="00342B3A"/>
    <w:rsid w:val="003430D5"/>
    <w:rsid w:val="00343B45"/>
    <w:rsid w:val="00345363"/>
    <w:rsid w:val="00346C4B"/>
    <w:rsid w:val="00346EAB"/>
    <w:rsid w:val="00350148"/>
    <w:rsid w:val="00351D8E"/>
    <w:rsid w:val="00352385"/>
    <w:rsid w:val="00352397"/>
    <w:rsid w:val="0035267F"/>
    <w:rsid w:val="00353AAA"/>
    <w:rsid w:val="00353E65"/>
    <w:rsid w:val="00354371"/>
    <w:rsid w:val="00356282"/>
    <w:rsid w:val="00357489"/>
    <w:rsid w:val="00357883"/>
    <w:rsid w:val="00357FC9"/>
    <w:rsid w:val="003612D7"/>
    <w:rsid w:val="00361591"/>
    <w:rsid w:val="00362840"/>
    <w:rsid w:val="00362DBA"/>
    <w:rsid w:val="003648EA"/>
    <w:rsid w:val="00367033"/>
    <w:rsid w:val="00367F1A"/>
    <w:rsid w:val="00371B5E"/>
    <w:rsid w:val="00371CAD"/>
    <w:rsid w:val="00371CAF"/>
    <w:rsid w:val="0037259B"/>
    <w:rsid w:val="00374DAB"/>
    <w:rsid w:val="003760E5"/>
    <w:rsid w:val="00376C46"/>
    <w:rsid w:val="003816C2"/>
    <w:rsid w:val="00382383"/>
    <w:rsid w:val="00386C4A"/>
    <w:rsid w:val="00387283"/>
    <w:rsid w:val="003917FF"/>
    <w:rsid w:val="00391E02"/>
    <w:rsid w:val="00391E96"/>
    <w:rsid w:val="0039220F"/>
    <w:rsid w:val="00392975"/>
    <w:rsid w:val="00392B75"/>
    <w:rsid w:val="003933EA"/>
    <w:rsid w:val="003936C7"/>
    <w:rsid w:val="0039408A"/>
    <w:rsid w:val="00394487"/>
    <w:rsid w:val="0039490C"/>
    <w:rsid w:val="00395D25"/>
    <w:rsid w:val="00397358"/>
    <w:rsid w:val="003A07AC"/>
    <w:rsid w:val="003A4A75"/>
    <w:rsid w:val="003A5881"/>
    <w:rsid w:val="003A6668"/>
    <w:rsid w:val="003B0ACE"/>
    <w:rsid w:val="003B1CF4"/>
    <w:rsid w:val="003B3BA1"/>
    <w:rsid w:val="003B4FA1"/>
    <w:rsid w:val="003B5EE7"/>
    <w:rsid w:val="003B6D01"/>
    <w:rsid w:val="003B72BE"/>
    <w:rsid w:val="003C0008"/>
    <w:rsid w:val="003C003B"/>
    <w:rsid w:val="003C6E52"/>
    <w:rsid w:val="003D135B"/>
    <w:rsid w:val="003D2053"/>
    <w:rsid w:val="003D2A3A"/>
    <w:rsid w:val="003D363B"/>
    <w:rsid w:val="003D71C9"/>
    <w:rsid w:val="003D7668"/>
    <w:rsid w:val="003D7E53"/>
    <w:rsid w:val="003E0A97"/>
    <w:rsid w:val="003E10DD"/>
    <w:rsid w:val="003E131E"/>
    <w:rsid w:val="003E277E"/>
    <w:rsid w:val="003E2AA7"/>
    <w:rsid w:val="003E2F85"/>
    <w:rsid w:val="003E5678"/>
    <w:rsid w:val="003E5B61"/>
    <w:rsid w:val="003E62F5"/>
    <w:rsid w:val="003E7168"/>
    <w:rsid w:val="003F0318"/>
    <w:rsid w:val="003F0A21"/>
    <w:rsid w:val="003F0A50"/>
    <w:rsid w:val="003F0BCA"/>
    <w:rsid w:val="003F179B"/>
    <w:rsid w:val="003F1AA1"/>
    <w:rsid w:val="003F23B1"/>
    <w:rsid w:val="003F2CD4"/>
    <w:rsid w:val="003F2F30"/>
    <w:rsid w:val="003F3203"/>
    <w:rsid w:val="003F3213"/>
    <w:rsid w:val="003F336B"/>
    <w:rsid w:val="003F386E"/>
    <w:rsid w:val="003F3ADE"/>
    <w:rsid w:val="003F41DE"/>
    <w:rsid w:val="003F4FA6"/>
    <w:rsid w:val="003F6C20"/>
    <w:rsid w:val="003F777C"/>
    <w:rsid w:val="003F7DCA"/>
    <w:rsid w:val="00400749"/>
    <w:rsid w:val="004025EB"/>
    <w:rsid w:val="004027AD"/>
    <w:rsid w:val="004031BA"/>
    <w:rsid w:val="0040350A"/>
    <w:rsid w:val="00406ECB"/>
    <w:rsid w:val="00410C57"/>
    <w:rsid w:val="00413054"/>
    <w:rsid w:val="004147DC"/>
    <w:rsid w:val="00415BCF"/>
    <w:rsid w:val="00416A30"/>
    <w:rsid w:val="00416D34"/>
    <w:rsid w:val="00417D3A"/>
    <w:rsid w:val="004210FE"/>
    <w:rsid w:val="0042143C"/>
    <w:rsid w:val="004217E0"/>
    <w:rsid w:val="00422F28"/>
    <w:rsid w:val="004245B5"/>
    <w:rsid w:val="00425AB3"/>
    <w:rsid w:val="004263AA"/>
    <w:rsid w:val="00427582"/>
    <w:rsid w:val="00427A1E"/>
    <w:rsid w:val="0043030E"/>
    <w:rsid w:val="00430AA7"/>
    <w:rsid w:val="004312A3"/>
    <w:rsid w:val="00431C96"/>
    <w:rsid w:val="0043355E"/>
    <w:rsid w:val="00434E69"/>
    <w:rsid w:val="00436161"/>
    <w:rsid w:val="0043647D"/>
    <w:rsid w:val="004364BD"/>
    <w:rsid w:val="0043708C"/>
    <w:rsid w:val="004370C8"/>
    <w:rsid w:val="004406EA"/>
    <w:rsid w:val="00441304"/>
    <w:rsid w:val="00441C4F"/>
    <w:rsid w:val="00442285"/>
    <w:rsid w:val="0044264A"/>
    <w:rsid w:val="00442EC1"/>
    <w:rsid w:val="00443300"/>
    <w:rsid w:val="00444997"/>
    <w:rsid w:val="00444E8F"/>
    <w:rsid w:val="004457DB"/>
    <w:rsid w:val="0044656B"/>
    <w:rsid w:val="004469F6"/>
    <w:rsid w:val="00446B6C"/>
    <w:rsid w:val="00447670"/>
    <w:rsid w:val="00447731"/>
    <w:rsid w:val="00447FFB"/>
    <w:rsid w:val="004501CB"/>
    <w:rsid w:val="00450BA4"/>
    <w:rsid w:val="00451076"/>
    <w:rsid w:val="00451FFC"/>
    <w:rsid w:val="004529B2"/>
    <w:rsid w:val="00452C05"/>
    <w:rsid w:val="00452DF0"/>
    <w:rsid w:val="004551A9"/>
    <w:rsid w:val="0046171D"/>
    <w:rsid w:val="004619BA"/>
    <w:rsid w:val="00464B58"/>
    <w:rsid w:val="00464F26"/>
    <w:rsid w:val="00465D9F"/>
    <w:rsid w:val="0046747E"/>
    <w:rsid w:val="00467D49"/>
    <w:rsid w:val="00470290"/>
    <w:rsid w:val="00471048"/>
    <w:rsid w:val="0047201B"/>
    <w:rsid w:val="00474230"/>
    <w:rsid w:val="00474B48"/>
    <w:rsid w:val="00475C62"/>
    <w:rsid w:val="004760AD"/>
    <w:rsid w:val="00481729"/>
    <w:rsid w:val="00481BDA"/>
    <w:rsid w:val="00482FED"/>
    <w:rsid w:val="00484551"/>
    <w:rsid w:val="0048560A"/>
    <w:rsid w:val="00487416"/>
    <w:rsid w:val="004878C5"/>
    <w:rsid w:val="004878E0"/>
    <w:rsid w:val="00487E6E"/>
    <w:rsid w:val="00493360"/>
    <w:rsid w:val="00493834"/>
    <w:rsid w:val="00494403"/>
    <w:rsid w:val="00494A2E"/>
    <w:rsid w:val="00495C5D"/>
    <w:rsid w:val="004970B6"/>
    <w:rsid w:val="004971AC"/>
    <w:rsid w:val="00497802"/>
    <w:rsid w:val="004A10AD"/>
    <w:rsid w:val="004A1A10"/>
    <w:rsid w:val="004A1EA7"/>
    <w:rsid w:val="004A2690"/>
    <w:rsid w:val="004A2E6B"/>
    <w:rsid w:val="004A43B2"/>
    <w:rsid w:val="004A50DD"/>
    <w:rsid w:val="004A57B3"/>
    <w:rsid w:val="004A62BF"/>
    <w:rsid w:val="004A6635"/>
    <w:rsid w:val="004A72C9"/>
    <w:rsid w:val="004A7396"/>
    <w:rsid w:val="004A7690"/>
    <w:rsid w:val="004B0A2C"/>
    <w:rsid w:val="004B0E80"/>
    <w:rsid w:val="004B17C7"/>
    <w:rsid w:val="004B3736"/>
    <w:rsid w:val="004B471B"/>
    <w:rsid w:val="004B5A87"/>
    <w:rsid w:val="004B6658"/>
    <w:rsid w:val="004B699C"/>
    <w:rsid w:val="004B6AEF"/>
    <w:rsid w:val="004B6E62"/>
    <w:rsid w:val="004C00D8"/>
    <w:rsid w:val="004C00EA"/>
    <w:rsid w:val="004C0825"/>
    <w:rsid w:val="004C0CE9"/>
    <w:rsid w:val="004C2777"/>
    <w:rsid w:val="004C2CF7"/>
    <w:rsid w:val="004C50BA"/>
    <w:rsid w:val="004C6105"/>
    <w:rsid w:val="004D40C8"/>
    <w:rsid w:val="004D56B4"/>
    <w:rsid w:val="004D5FDD"/>
    <w:rsid w:val="004E02CE"/>
    <w:rsid w:val="004E0BE7"/>
    <w:rsid w:val="004E30D3"/>
    <w:rsid w:val="004E3136"/>
    <w:rsid w:val="004E3D49"/>
    <w:rsid w:val="004E41A4"/>
    <w:rsid w:val="004E5DD3"/>
    <w:rsid w:val="004E620A"/>
    <w:rsid w:val="004E6DC6"/>
    <w:rsid w:val="004E796B"/>
    <w:rsid w:val="004F04EE"/>
    <w:rsid w:val="004F0A41"/>
    <w:rsid w:val="004F1015"/>
    <w:rsid w:val="004F1962"/>
    <w:rsid w:val="004F2265"/>
    <w:rsid w:val="004F2EDC"/>
    <w:rsid w:val="004F3D7A"/>
    <w:rsid w:val="004F4394"/>
    <w:rsid w:val="004F46EF"/>
    <w:rsid w:val="004F5B3D"/>
    <w:rsid w:val="00503F8A"/>
    <w:rsid w:val="00504C5F"/>
    <w:rsid w:val="00505168"/>
    <w:rsid w:val="00505C67"/>
    <w:rsid w:val="005069E1"/>
    <w:rsid w:val="00506A07"/>
    <w:rsid w:val="00507E5C"/>
    <w:rsid w:val="00510D59"/>
    <w:rsid w:val="00511221"/>
    <w:rsid w:val="00511C6D"/>
    <w:rsid w:val="00512028"/>
    <w:rsid w:val="00512099"/>
    <w:rsid w:val="00513149"/>
    <w:rsid w:val="00513520"/>
    <w:rsid w:val="005151FD"/>
    <w:rsid w:val="005155DF"/>
    <w:rsid w:val="0051617E"/>
    <w:rsid w:val="005165F8"/>
    <w:rsid w:val="005167BC"/>
    <w:rsid w:val="00516CD4"/>
    <w:rsid w:val="00521F02"/>
    <w:rsid w:val="00521FF5"/>
    <w:rsid w:val="00524AF6"/>
    <w:rsid w:val="00526521"/>
    <w:rsid w:val="00526F62"/>
    <w:rsid w:val="005279F6"/>
    <w:rsid w:val="00527CFB"/>
    <w:rsid w:val="005303A1"/>
    <w:rsid w:val="0053091B"/>
    <w:rsid w:val="005319DC"/>
    <w:rsid w:val="0053262C"/>
    <w:rsid w:val="00532BC5"/>
    <w:rsid w:val="00532C7E"/>
    <w:rsid w:val="00532F5D"/>
    <w:rsid w:val="00533032"/>
    <w:rsid w:val="005331A2"/>
    <w:rsid w:val="00533F22"/>
    <w:rsid w:val="00534F97"/>
    <w:rsid w:val="00534FCE"/>
    <w:rsid w:val="00540B05"/>
    <w:rsid w:val="00542C2E"/>
    <w:rsid w:val="00542CC8"/>
    <w:rsid w:val="005436B3"/>
    <w:rsid w:val="00545850"/>
    <w:rsid w:val="0054631C"/>
    <w:rsid w:val="0054716F"/>
    <w:rsid w:val="005473C4"/>
    <w:rsid w:val="00547947"/>
    <w:rsid w:val="005502B9"/>
    <w:rsid w:val="00551458"/>
    <w:rsid w:val="005518C3"/>
    <w:rsid w:val="00552615"/>
    <w:rsid w:val="00553071"/>
    <w:rsid w:val="0055354B"/>
    <w:rsid w:val="00554B62"/>
    <w:rsid w:val="0055678A"/>
    <w:rsid w:val="0055689E"/>
    <w:rsid w:val="005579E0"/>
    <w:rsid w:val="005617CA"/>
    <w:rsid w:val="0056195C"/>
    <w:rsid w:val="0056279F"/>
    <w:rsid w:val="005645C3"/>
    <w:rsid w:val="005647E7"/>
    <w:rsid w:val="0056549E"/>
    <w:rsid w:val="00566667"/>
    <w:rsid w:val="00567C89"/>
    <w:rsid w:val="00570D88"/>
    <w:rsid w:val="005716F8"/>
    <w:rsid w:val="005718D2"/>
    <w:rsid w:val="00571A8D"/>
    <w:rsid w:val="00574460"/>
    <w:rsid w:val="00575263"/>
    <w:rsid w:val="00575636"/>
    <w:rsid w:val="005756A5"/>
    <w:rsid w:val="00577B14"/>
    <w:rsid w:val="00577B91"/>
    <w:rsid w:val="00582C30"/>
    <w:rsid w:val="00583B47"/>
    <w:rsid w:val="005844AF"/>
    <w:rsid w:val="0058536B"/>
    <w:rsid w:val="00585933"/>
    <w:rsid w:val="00585A43"/>
    <w:rsid w:val="0058704D"/>
    <w:rsid w:val="00587165"/>
    <w:rsid w:val="005876E0"/>
    <w:rsid w:val="00591DBB"/>
    <w:rsid w:val="00592CF0"/>
    <w:rsid w:val="00593A41"/>
    <w:rsid w:val="00595504"/>
    <w:rsid w:val="00597479"/>
    <w:rsid w:val="005A0970"/>
    <w:rsid w:val="005A1FE6"/>
    <w:rsid w:val="005A2D74"/>
    <w:rsid w:val="005A318B"/>
    <w:rsid w:val="005A47B2"/>
    <w:rsid w:val="005A56DA"/>
    <w:rsid w:val="005A68AD"/>
    <w:rsid w:val="005A7061"/>
    <w:rsid w:val="005A7AEF"/>
    <w:rsid w:val="005A7D3D"/>
    <w:rsid w:val="005B0147"/>
    <w:rsid w:val="005B0BAF"/>
    <w:rsid w:val="005B108F"/>
    <w:rsid w:val="005B1FEC"/>
    <w:rsid w:val="005B21EA"/>
    <w:rsid w:val="005B2BA6"/>
    <w:rsid w:val="005B319F"/>
    <w:rsid w:val="005B36C5"/>
    <w:rsid w:val="005B5733"/>
    <w:rsid w:val="005B7283"/>
    <w:rsid w:val="005C0C94"/>
    <w:rsid w:val="005C0E37"/>
    <w:rsid w:val="005C1D2C"/>
    <w:rsid w:val="005C2EE2"/>
    <w:rsid w:val="005C3146"/>
    <w:rsid w:val="005C4522"/>
    <w:rsid w:val="005C5FF7"/>
    <w:rsid w:val="005C783E"/>
    <w:rsid w:val="005D077A"/>
    <w:rsid w:val="005D17CC"/>
    <w:rsid w:val="005D195F"/>
    <w:rsid w:val="005E0D6E"/>
    <w:rsid w:val="005E1A7F"/>
    <w:rsid w:val="005E1F7F"/>
    <w:rsid w:val="005E3665"/>
    <w:rsid w:val="005E3B45"/>
    <w:rsid w:val="005E3C07"/>
    <w:rsid w:val="005E558D"/>
    <w:rsid w:val="005E5F7D"/>
    <w:rsid w:val="005E702F"/>
    <w:rsid w:val="005F0413"/>
    <w:rsid w:val="005F10A5"/>
    <w:rsid w:val="005F16B4"/>
    <w:rsid w:val="005F2B85"/>
    <w:rsid w:val="005F3E7C"/>
    <w:rsid w:val="005F4291"/>
    <w:rsid w:val="005F474E"/>
    <w:rsid w:val="005F5037"/>
    <w:rsid w:val="005F5458"/>
    <w:rsid w:val="005F5C07"/>
    <w:rsid w:val="005F7283"/>
    <w:rsid w:val="005F7C3D"/>
    <w:rsid w:val="005F7C47"/>
    <w:rsid w:val="00600195"/>
    <w:rsid w:val="00600935"/>
    <w:rsid w:val="006011E3"/>
    <w:rsid w:val="00602C85"/>
    <w:rsid w:val="00602DBC"/>
    <w:rsid w:val="00603648"/>
    <w:rsid w:val="00603872"/>
    <w:rsid w:val="0060391F"/>
    <w:rsid w:val="00605C43"/>
    <w:rsid w:val="0060652A"/>
    <w:rsid w:val="00607209"/>
    <w:rsid w:val="00607BBE"/>
    <w:rsid w:val="00610B6D"/>
    <w:rsid w:val="00610BDF"/>
    <w:rsid w:val="00611856"/>
    <w:rsid w:val="00611B85"/>
    <w:rsid w:val="00611FB1"/>
    <w:rsid w:val="0061207E"/>
    <w:rsid w:val="006133E4"/>
    <w:rsid w:val="0061380D"/>
    <w:rsid w:val="00613C6D"/>
    <w:rsid w:val="006158C7"/>
    <w:rsid w:val="006159BD"/>
    <w:rsid w:val="006170C9"/>
    <w:rsid w:val="00617E7A"/>
    <w:rsid w:val="00621961"/>
    <w:rsid w:val="00621C87"/>
    <w:rsid w:val="006237E5"/>
    <w:rsid w:val="00624337"/>
    <w:rsid w:val="00624E48"/>
    <w:rsid w:val="0062551D"/>
    <w:rsid w:val="00626B90"/>
    <w:rsid w:val="00627DE8"/>
    <w:rsid w:val="00630F1F"/>
    <w:rsid w:val="00633558"/>
    <w:rsid w:val="00633A0E"/>
    <w:rsid w:val="006344A7"/>
    <w:rsid w:val="00634585"/>
    <w:rsid w:val="00634C19"/>
    <w:rsid w:val="00635870"/>
    <w:rsid w:val="00635BBE"/>
    <w:rsid w:val="0063695C"/>
    <w:rsid w:val="00636E53"/>
    <w:rsid w:val="00637D6B"/>
    <w:rsid w:val="00640ADE"/>
    <w:rsid w:val="006410F4"/>
    <w:rsid w:val="00641414"/>
    <w:rsid w:val="0064224B"/>
    <w:rsid w:val="00642C3D"/>
    <w:rsid w:val="00643D1E"/>
    <w:rsid w:val="00644B61"/>
    <w:rsid w:val="00647A7D"/>
    <w:rsid w:val="0065008E"/>
    <w:rsid w:val="00650631"/>
    <w:rsid w:val="00651AC7"/>
    <w:rsid w:val="006527C6"/>
    <w:rsid w:val="006545A2"/>
    <w:rsid w:val="00655DEB"/>
    <w:rsid w:val="00657F12"/>
    <w:rsid w:val="0066022B"/>
    <w:rsid w:val="0066065F"/>
    <w:rsid w:val="00660DE5"/>
    <w:rsid w:val="00661164"/>
    <w:rsid w:val="006617F5"/>
    <w:rsid w:val="00661BCA"/>
    <w:rsid w:val="0066222E"/>
    <w:rsid w:val="00662A4D"/>
    <w:rsid w:val="00663478"/>
    <w:rsid w:val="0066365B"/>
    <w:rsid w:val="00666816"/>
    <w:rsid w:val="00667E0A"/>
    <w:rsid w:val="00667F1B"/>
    <w:rsid w:val="006711E1"/>
    <w:rsid w:val="00671383"/>
    <w:rsid w:val="00672433"/>
    <w:rsid w:val="00672446"/>
    <w:rsid w:val="00672B56"/>
    <w:rsid w:val="00672BDD"/>
    <w:rsid w:val="00672FE6"/>
    <w:rsid w:val="00673DC0"/>
    <w:rsid w:val="006741FE"/>
    <w:rsid w:val="00676668"/>
    <w:rsid w:val="00676B07"/>
    <w:rsid w:val="00681490"/>
    <w:rsid w:val="00681F67"/>
    <w:rsid w:val="00682BC5"/>
    <w:rsid w:val="0068305A"/>
    <w:rsid w:val="0068495E"/>
    <w:rsid w:val="00685EBC"/>
    <w:rsid w:val="00686391"/>
    <w:rsid w:val="00690A52"/>
    <w:rsid w:val="006923D1"/>
    <w:rsid w:val="00692E81"/>
    <w:rsid w:val="006930A2"/>
    <w:rsid w:val="00696639"/>
    <w:rsid w:val="006967EF"/>
    <w:rsid w:val="006978EB"/>
    <w:rsid w:val="00697B07"/>
    <w:rsid w:val="006A1872"/>
    <w:rsid w:val="006A2BE5"/>
    <w:rsid w:val="006A2C89"/>
    <w:rsid w:val="006A38F8"/>
    <w:rsid w:val="006A3A10"/>
    <w:rsid w:val="006A5560"/>
    <w:rsid w:val="006B06A5"/>
    <w:rsid w:val="006B093E"/>
    <w:rsid w:val="006B20BA"/>
    <w:rsid w:val="006B2B9D"/>
    <w:rsid w:val="006B2ECA"/>
    <w:rsid w:val="006B4045"/>
    <w:rsid w:val="006B65D3"/>
    <w:rsid w:val="006B7C13"/>
    <w:rsid w:val="006B7E5B"/>
    <w:rsid w:val="006C0F86"/>
    <w:rsid w:val="006C10F5"/>
    <w:rsid w:val="006C17B3"/>
    <w:rsid w:val="006C24EF"/>
    <w:rsid w:val="006C355B"/>
    <w:rsid w:val="006C3774"/>
    <w:rsid w:val="006C38D2"/>
    <w:rsid w:val="006C3CDE"/>
    <w:rsid w:val="006C3EF6"/>
    <w:rsid w:val="006C473B"/>
    <w:rsid w:val="006C5519"/>
    <w:rsid w:val="006C565D"/>
    <w:rsid w:val="006C5B37"/>
    <w:rsid w:val="006C6A74"/>
    <w:rsid w:val="006C7F8E"/>
    <w:rsid w:val="006D047B"/>
    <w:rsid w:val="006D12B8"/>
    <w:rsid w:val="006D24B1"/>
    <w:rsid w:val="006D2F43"/>
    <w:rsid w:val="006D33A4"/>
    <w:rsid w:val="006D41E0"/>
    <w:rsid w:val="006D47C0"/>
    <w:rsid w:val="006D521D"/>
    <w:rsid w:val="006D6ACA"/>
    <w:rsid w:val="006D7AFD"/>
    <w:rsid w:val="006D7EEE"/>
    <w:rsid w:val="006D7F5F"/>
    <w:rsid w:val="006E03F6"/>
    <w:rsid w:val="006E088A"/>
    <w:rsid w:val="006E0BBD"/>
    <w:rsid w:val="006E1C79"/>
    <w:rsid w:val="006E2F63"/>
    <w:rsid w:val="006E35AD"/>
    <w:rsid w:val="006E4234"/>
    <w:rsid w:val="006E67DB"/>
    <w:rsid w:val="006E6840"/>
    <w:rsid w:val="006F12A6"/>
    <w:rsid w:val="006F1951"/>
    <w:rsid w:val="006F26E0"/>
    <w:rsid w:val="006F3743"/>
    <w:rsid w:val="006F3E9D"/>
    <w:rsid w:val="006F6289"/>
    <w:rsid w:val="007006A6"/>
    <w:rsid w:val="0070131B"/>
    <w:rsid w:val="007019CC"/>
    <w:rsid w:val="007035F3"/>
    <w:rsid w:val="0070449F"/>
    <w:rsid w:val="0070482E"/>
    <w:rsid w:val="007059F5"/>
    <w:rsid w:val="00705E04"/>
    <w:rsid w:val="00706C50"/>
    <w:rsid w:val="007071B5"/>
    <w:rsid w:val="007072CA"/>
    <w:rsid w:val="00707F51"/>
    <w:rsid w:val="00711C81"/>
    <w:rsid w:val="007140C5"/>
    <w:rsid w:val="00714B8C"/>
    <w:rsid w:val="007150D1"/>
    <w:rsid w:val="007154B6"/>
    <w:rsid w:val="00715831"/>
    <w:rsid w:val="00721185"/>
    <w:rsid w:val="00725186"/>
    <w:rsid w:val="0072574D"/>
    <w:rsid w:val="00726F9D"/>
    <w:rsid w:val="00727B55"/>
    <w:rsid w:val="00730550"/>
    <w:rsid w:val="0073071A"/>
    <w:rsid w:val="007310C8"/>
    <w:rsid w:val="00733164"/>
    <w:rsid w:val="00733C4A"/>
    <w:rsid w:val="0073467C"/>
    <w:rsid w:val="0073567A"/>
    <w:rsid w:val="00735A64"/>
    <w:rsid w:val="007366DF"/>
    <w:rsid w:val="00741B4A"/>
    <w:rsid w:val="00741C3B"/>
    <w:rsid w:val="00741D17"/>
    <w:rsid w:val="0074321A"/>
    <w:rsid w:val="00744AF4"/>
    <w:rsid w:val="00744F05"/>
    <w:rsid w:val="007451BE"/>
    <w:rsid w:val="00747E1C"/>
    <w:rsid w:val="00747E5F"/>
    <w:rsid w:val="00753026"/>
    <w:rsid w:val="00753AFF"/>
    <w:rsid w:val="00753BBA"/>
    <w:rsid w:val="00753E25"/>
    <w:rsid w:val="00754419"/>
    <w:rsid w:val="00754E4A"/>
    <w:rsid w:val="00755FDA"/>
    <w:rsid w:val="00756BFB"/>
    <w:rsid w:val="00760DD0"/>
    <w:rsid w:val="007610D1"/>
    <w:rsid w:val="00761205"/>
    <w:rsid w:val="00761267"/>
    <w:rsid w:val="00761483"/>
    <w:rsid w:val="0076282A"/>
    <w:rsid w:val="0076320D"/>
    <w:rsid w:val="00764C0D"/>
    <w:rsid w:val="007673A2"/>
    <w:rsid w:val="007677EC"/>
    <w:rsid w:val="00770576"/>
    <w:rsid w:val="00770D6C"/>
    <w:rsid w:val="00772C2F"/>
    <w:rsid w:val="007740D3"/>
    <w:rsid w:val="007744F4"/>
    <w:rsid w:val="00775383"/>
    <w:rsid w:val="0077656B"/>
    <w:rsid w:val="0078065C"/>
    <w:rsid w:val="00780B2B"/>
    <w:rsid w:val="007810A9"/>
    <w:rsid w:val="007829F2"/>
    <w:rsid w:val="00784F4A"/>
    <w:rsid w:val="00785042"/>
    <w:rsid w:val="00785E92"/>
    <w:rsid w:val="007873E8"/>
    <w:rsid w:val="007875B7"/>
    <w:rsid w:val="00787A95"/>
    <w:rsid w:val="00787CFC"/>
    <w:rsid w:val="00790A56"/>
    <w:rsid w:val="00791909"/>
    <w:rsid w:val="007925C0"/>
    <w:rsid w:val="00793745"/>
    <w:rsid w:val="00794DF1"/>
    <w:rsid w:val="007955B9"/>
    <w:rsid w:val="0079566B"/>
    <w:rsid w:val="00795896"/>
    <w:rsid w:val="00795F4F"/>
    <w:rsid w:val="00797C66"/>
    <w:rsid w:val="007A084A"/>
    <w:rsid w:val="007A2011"/>
    <w:rsid w:val="007A3A0A"/>
    <w:rsid w:val="007A405A"/>
    <w:rsid w:val="007A4839"/>
    <w:rsid w:val="007A5D52"/>
    <w:rsid w:val="007B01B4"/>
    <w:rsid w:val="007B09B3"/>
    <w:rsid w:val="007B0B38"/>
    <w:rsid w:val="007B1809"/>
    <w:rsid w:val="007B1EB1"/>
    <w:rsid w:val="007B2318"/>
    <w:rsid w:val="007B3F43"/>
    <w:rsid w:val="007B52E1"/>
    <w:rsid w:val="007B5A42"/>
    <w:rsid w:val="007B5B02"/>
    <w:rsid w:val="007B6DCC"/>
    <w:rsid w:val="007C02CA"/>
    <w:rsid w:val="007C0DBC"/>
    <w:rsid w:val="007C1AB1"/>
    <w:rsid w:val="007C2273"/>
    <w:rsid w:val="007C2765"/>
    <w:rsid w:val="007C2BD4"/>
    <w:rsid w:val="007C4100"/>
    <w:rsid w:val="007C5CE2"/>
    <w:rsid w:val="007C725C"/>
    <w:rsid w:val="007C774C"/>
    <w:rsid w:val="007C7FAE"/>
    <w:rsid w:val="007D0722"/>
    <w:rsid w:val="007D07E9"/>
    <w:rsid w:val="007D0F14"/>
    <w:rsid w:val="007D2058"/>
    <w:rsid w:val="007D2A94"/>
    <w:rsid w:val="007D32A6"/>
    <w:rsid w:val="007D3528"/>
    <w:rsid w:val="007D382A"/>
    <w:rsid w:val="007D44DC"/>
    <w:rsid w:val="007D4AA9"/>
    <w:rsid w:val="007D5883"/>
    <w:rsid w:val="007D7C80"/>
    <w:rsid w:val="007E2E3D"/>
    <w:rsid w:val="007E35C0"/>
    <w:rsid w:val="007E402B"/>
    <w:rsid w:val="007E4487"/>
    <w:rsid w:val="007E4C2F"/>
    <w:rsid w:val="007E5C8B"/>
    <w:rsid w:val="007E5D31"/>
    <w:rsid w:val="007F0907"/>
    <w:rsid w:val="007F13F0"/>
    <w:rsid w:val="007F13FA"/>
    <w:rsid w:val="007F2CF5"/>
    <w:rsid w:val="007F3196"/>
    <w:rsid w:val="007F62CA"/>
    <w:rsid w:val="007F6699"/>
    <w:rsid w:val="007F6734"/>
    <w:rsid w:val="007F70AF"/>
    <w:rsid w:val="007F729B"/>
    <w:rsid w:val="007F74A8"/>
    <w:rsid w:val="007F7BBB"/>
    <w:rsid w:val="008007FE"/>
    <w:rsid w:val="00800FA4"/>
    <w:rsid w:val="008012A8"/>
    <w:rsid w:val="0080226E"/>
    <w:rsid w:val="00802606"/>
    <w:rsid w:val="0080269C"/>
    <w:rsid w:val="00803B35"/>
    <w:rsid w:val="0080478C"/>
    <w:rsid w:val="00804E9D"/>
    <w:rsid w:val="008055E1"/>
    <w:rsid w:val="00807440"/>
    <w:rsid w:val="00810CEA"/>
    <w:rsid w:val="00811A19"/>
    <w:rsid w:val="00814235"/>
    <w:rsid w:val="00816265"/>
    <w:rsid w:val="008176D3"/>
    <w:rsid w:val="00817BAF"/>
    <w:rsid w:val="00821949"/>
    <w:rsid w:val="00823102"/>
    <w:rsid w:val="008239C6"/>
    <w:rsid w:val="008253B3"/>
    <w:rsid w:val="008253F8"/>
    <w:rsid w:val="008256DB"/>
    <w:rsid w:val="00827371"/>
    <w:rsid w:val="00830788"/>
    <w:rsid w:val="00830D27"/>
    <w:rsid w:val="00832A31"/>
    <w:rsid w:val="00834110"/>
    <w:rsid w:val="00834B40"/>
    <w:rsid w:val="00834BF1"/>
    <w:rsid w:val="0083554B"/>
    <w:rsid w:val="00835633"/>
    <w:rsid w:val="00836A88"/>
    <w:rsid w:val="0083723F"/>
    <w:rsid w:val="00837752"/>
    <w:rsid w:val="00840B7B"/>
    <w:rsid w:val="00842387"/>
    <w:rsid w:val="00843887"/>
    <w:rsid w:val="00844469"/>
    <w:rsid w:val="00844F1E"/>
    <w:rsid w:val="0084632A"/>
    <w:rsid w:val="0084758B"/>
    <w:rsid w:val="00850C1A"/>
    <w:rsid w:val="008519F4"/>
    <w:rsid w:val="008520A8"/>
    <w:rsid w:val="0085289C"/>
    <w:rsid w:val="00854321"/>
    <w:rsid w:val="00854EF7"/>
    <w:rsid w:val="008563E5"/>
    <w:rsid w:val="008569EC"/>
    <w:rsid w:val="00856D5B"/>
    <w:rsid w:val="008600FC"/>
    <w:rsid w:val="008618DC"/>
    <w:rsid w:val="00862886"/>
    <w:rsid w:val="0086338A"/>
    <w:rsid w:val="00864092"/>
    <w:rsid w:val="0086422F"/>
    <w:rsid w:val="0086541F"/>
    <w:rsid w:val="0086619A"/>
    <w:rsid w:val="008666BC"/>
    <w:rsid w:val="0087126B"/>
    <w:rsid w:val="0087301D"/>
    <w:rsid w:val="0087430B"/>
    <w:rsid w:val="008749C7"/>
    <w:rsid w:val="00877161"/>
    <w:rsid w:val="0087722F"/>
    <w:rsid w:val="0088111C"/>
    <w:rsid w:val="008813D1"/>
    <w:rsid w:val="00883539"/>
    <w:rsid w:val="00886388"/>
    <w:rsid w:val="00886418"/>
    <w:rsid w:val="008868FE"/>
    <w:rsid w:val="00886CC8"/>
    <w:rsid w:val="00887C3F"/>
    <w:rsid w:val="0089173E"/>
    <w:rsid w:val="00891A4D"/>
    <w:rsid w:val="00891FD8"/>
    <w:rsid w:val="00892517"/>
    <w:rsid w:val="008926DF"/>
    <w:rsid w:val="008934BD"/>
    <w:rsid w:val="00895432"/>
    <w:rsid w:val="008A1731"/>
    <w:rsid w:val="008A1C37"/>
    <w:rsid w:val="008A1E0F"/>
    <w:rsid w:val="008A1ECC"/>
    <w:rsid w:val="008A2073"/>
    <w:rsid w:val="008A2120"/>
    <w:rsid w:val="008A5520"/>
    <w:rsid w:val="008A653A"/>
    <w:rsid w:val="008A7259"/>
    <w:rsid w:val="008B0D82"/>
    <w:rsid w:val="008B30DC"/>
    <w:rsid w:val="008B36D9"/>
    <w:rsid w:val="008B3CFF"/>
    <w:rsid w:val="008B43CE"/>
    <w:rsid w:val="008B4B29"/>
    <w:rsid w:val="008B5A78"/>
    <w:rsid w:val="008B5E36"/>
    <w:rsid w:val="008B67E1"/>
    <w:rsid w:val="008B7469"/>
    <w:rsid w:val="008C049B"/>
    <w:rsid w:val="008C0745"/>
    <w:rsid w:val="008C1B10"/>
    <w:rsid w:val="008C2554"/>
    <w:rsid w:val="008C395B"/>
    <w:rsid w:val="008C3E37"/>
    <w:rsid w:val="008C6775"/>
    <w:rsid w:val="008C7256"/>
    <w:rsid w:val="008C7AE2"/>
    <w:rsid w:val="008D0D19"/>
    <w:rsid w:val="008D3276"/>
    <w:rsid w:val="008D3F68"/>
    <w:rsid w:val="008D49BB"/>
    <w:rsid w:val="008D518C"/>
    <w:rsid w:val="008D5BFC"/>
    <w:rsid w:val="008D61EC"/>
    <w:rsid w:val="008D7253"/>
    <w:rsid w:val="008D7B40"/>
    <w:rsid w:val="008D7C0E"/>
    <w:rsid w:val="008D7DF9"/>
    <w:rsid w:val="008E0650"/>
    <w:rsid w:val="008E0B96"/>
    <w:rsid w:val="008E1C34"/>
    <w:rsid w:val="008E208F"/>
    <w:rsid w:val="008E35D3"/>
    <w:rsid w:val="008E497C"/>
    <w:rsid w:val="008E6D89"/>
    <w:rsid w:val="008E6DBD"/>
    <w:rsid w:val="008E6F4C"/>
    <w:rsid w:val="008E6F54"/>
    <w:rsid w:val="008E700C"/>
    <w:rsid w:val="008F0E22"/>
    <w:rsid w:val="008F22C9"/>
    <w:rsid w:val="008F4CAC"/>
    <w:rsid w:val="008F51C5"/>
    <w:rsid w:val="008F5FB2"/>
    <w:rsid w:val="008F6341"/>
    <w:rsid w:val="008F640A"/>
    <w:rsid w:val="008F6808"/>
    <w:rsid w:val="008F6A33"/>
    <w:rsid w:val="008F6D33"/>
    <w:rsid w:val="008F767E"/>
    <w:rsid w:val="0090079C"/>
    <w:rsid w:val="009022D0"/>
    <w:rsid w:val="00902F59"/>
    <w:rsid w:val="00904BF2"/>
    <w:rsid w:val="009055FD"/>
    <w:rsid w:val="0090577C"/>
    <w:rsid w:val="009058DC"/>
    <w:rsid w:val="009059A1"/>
    <w:rsid w:val="00905B47"/>
    <w:rsid w:val="009128FE"/>
    <w:rsid w:val="0091350B"/>
    <w:rsid w:val="00914095"/>
    <w:rsid w:val="00914D4F"/>
    <w:rsid w:val="0091526F"/>
    <w:rsid w:val="00915501"/>
    <w:rsid w:val="009158AE"/>
    <w:rsid w:val="0091604E"/>
    <w:rsid w:val="00916482"/>
    <w:rsid w:val="00916BC7"/>
    <w:rsid w:val="0091703C"/>
    <w:rsid w:val="009171CC"/>
    <w:rsid w:val="00920199"/>
    <w:rsid w:val="009201C8"/>
    <w:rsid w:val="00921351"/>
    <w:rsid w:val="00921709"/>
    <w:rsid w:val="00921D1B"/>
    <w:rsid w:val="00921E41"/>
    <w:rsid w:val="00923025"/>
    <w:rsid w:val="009240BD"/>
    <w:rsid w:val="0092444B"/>
    <w:rsid w:val="009244E2"/>
    <w:rsid w:val="00924A4F"/>
    <w:rsid w:val="0092609E"/>
    <w:rsid w:val="00927F19"/>
    <w:rsid w:val="00931BAE"/>
    <w:rsid w:val="00932D4E"/>
    <w:rsid w:val="00932D92"/>
    <w:rsid w:val="00933ABD"/>
    <w:rsid w:val="00934191"/>
    <w:rsid w:val="00934FB4"/>
    <w:rsid w:val="00935D05"/>
    <w:rsid w:val="00935F10"/>
    <w:rsid w:val="0093612E"/>
    <w:rsid w:val="00937794"/>
    <w:rsid w:val="00940B65"/>
    <w:rsid w:val="00940B72"/>
    <w:rsid w:val="00941ACA"/>
    <w:rsid w:val="00942A6D"/>
    <w:rsid w:val="00942A79"/>
    <w:rsid w:val="009456A1"/>
    <w:rsid w:val="00945A9B"/>
    <w:rsid w:val="00945AD4"/>
    <w:rsid w:val="0094652B"/>
    <w:rsid w:val="009478B8"/>
    <w:rsid w:val="00952657"/>
    <w:rsid w:val="00952B0B"/>
    <w:rsid w:val="00952B93"/>
    <w:rsid w:val="00953A6C"/>
    <w:rsid w:val="009547F7"/>
    <w:rsid w:val="00954920"/>
    <w:rsid w:val="00954B9C"/>
    <w:rsid w:val="00954F9F"/>
    <w:rsid w:val="00955105"/>
    <w:rsid w:val="0095566C"/>
    <w:rsid w:val="00955F54"/>
    <w:rsid w:val="0095629C"/>
    <w:rsid w:val="009578DD"/>
    <w:rsid w:val="00962F88"/>
    <w:rsid w:val="00963695"/>
    <w:rsid w:val="00963EF9"/>
    <w:rsid w:val="009648AB"/>
    <w:rsid w:val="009653C9"/>
    <w:rsid w:val="00965D1B"/>
    <w:rsid w:val="009677F1"/>
    <w:rsid w:val="0096795F"/>
    <w:rsid w:val="00967BD8"/>
    <w:rsid w:val="009716CE"/>
    <w:rsid w:val="009718B0"/>
    <w:rsid w:val="00972F7D"/>
    <w:rsid w:val="009745A9"/>
    <w:rsid w:val="00975951"/>
    <w:rsid w:val="009767E6"/>
    <w:rsid w:val="00976D4A"/>
    <w:rsid w:val="00980699"/>
    <w:rsid w:val="00981694"/>
    <w:rsid w:val="00982B6C"/>
    <w:rsid w:val="00982F67"/>
    <w:rsid w:val="0098341D"/>
    <w:rsid w:val="00983AAF"/>
    <w:rsid w:val="00983B8E"/>
    <w:rsid w:val="00983C39"/>
    <w:rsid w:val="00984D44"/>
    <w:rsid w:val="009855B6"/>
    <w:rsid w:val="00985633"/>
    <w:rsid w:val="00986373"/>
    <w:rsid w:val="009865D4"/>
    <w:rsid w:val="00986859"/>
    <w:rsid w:val="009911B9"/>
    <w:rsid w:val="00993E36"/>
    <w:rsid w:val="00995AEF"/>
    <w:rsid w:val="00995B17"/>
    <w:rsid w:val="00996894"/>
    <w:rsid w:val="009A0D84"/>
    <w:rsid w:val="009A1DE3"/>
    <w:rsid w:val="009A1FB3"/>
    <w:rsid w:val="009A2614"/>
    <w:rsid w:val="009A395E"/>
    <w:rsid w:val="009A3E4C"/>
    <w:rsid w:val="009A668A"/>
    <w:rsid w:val="009A67BD"/>
    <w:rsid w:val="009A7852"/>
    <w:rsid w:val="009B2A9D"/>
    <w:rsid w:val="009B432F"/>
    <w:rsid w:val="009B509E"/>
    <w:rsid w:val="009B6272"/>
    <w:rsid w:val="009B70FF"/>
    <w:rsid w:val="009C11DA"/>
    <w:rsid w:val="009C1C0D"/>
    <w:rsid w:val="009C2D04"/>
    <w:rsid w:val="009C48E6"/>
    <w:rsid w:val="009C58DB"/>
    <w:rsid w:val="009C5EC2"/>
    <w:rsid w:val="009C66EB"/>
    <w:rsid w:val="009C6770"/>
    <w:rsid w:val="009C6A84"/>
    <w:rsid w:val="009C744D"/>
    <w:rsid w:val="009D017C"/>
    <w:rsid w:val="009D068E"/>
    <w:rsid w:val="009D09BE"/>
    <w:rsid w:val="009D0B34"/>
    <w:rsid w:val="009D0C36"/>
    <w:rsid w:val="009D2695"/>
    <w:rsid w:val="009D5467"/>
    <w:rsid w:val="009D5A4A"/>
    <w:rsid w:val="009D669B"/>
    <w:rsid w:val="009D6B25"/>
    <w:rsid w:val="009D7983"/>
    <w:rsid w:val="009D7BB2"/>
    <w:rsid w:val="009E12B5"/>
    <w:rsid w:val="009E13D9"/>
    <w:rsid w:val="009E1B28"/>
    <w:rsid w:val="009E328E"/>
    <w:rsid w:val="009E3427"/>
    <w:rsid w:val="009E35A0"/>
    <w:rsid w:val="009E3789"/>
    <w:rsid w:val="009E40F8"/>
    <w:rsid w:val="009E57CC"/>
    <w:rsid w:val="009E59DE"/>
    <w:rsid w:val="009E6291"/>
    <w:rsid w:val="009E7389"/>
    <w:rsid w:val="009F0262"/>
    <w:rsid w:val="009F068D"/>
    <w:rsid w:val="009F09DB"/>
    <w:rsid w:val="009F1C5D"/>
    <w:rsid w:val="009F3C1E"/>
    <w:rsid w:val="009F51A9"/>
    <w:rsid w:val="009F59F8"/>
    <w:rsid w:val="009F7A86"/>
    <w:rsid w:val="00A017AE"/>
    <w:rsid w:val="00A0253A"/>
    <w:rsid w:val="00A02C48"/>
    <w:rsid w:val="00A03411"/>
    <w:rsid w:val="00A03885"/>
    <w:rsid w:val="00A03F6D"/>
    <w:rsid w:val="00A05CFB"/>
    <w:rsid w:val="00A06090"/>
    <w:rsid w:val="00A063CF"/>
    <w:rsid w:val="00A106EE"/>
    <w:rsid w:val="00A10D6C"/>
    <w:rsid w:val="00A137B6"/>
    <w:rsid w:val="00A152AF"/>
    <w:rsid w:val="00A16D26"/>
    <w:rsid w:val="00A17146"/>
    <w:rsid w:val="00A1762B"/>
    <w:rsid w:val="00A17D19"/>
    <w:rsid w:val="00A20516"/>
    <w:rsid w:val="00A20B65"/>
    <w:rsid w:val="00A217C9"/>
    <w:rsid w:val="00A22806"/>
    <w:rsid w:val="00A22934"/>
    <w:rsid w:val="00A23FCD"/>
    <w:rsid w:val="00A2418E"/>
    <w:rsid w:val="00A25B2C"/>
    <w:rsid w:val="00A25D4A"/>
    <w:rsid w:val="00A26028"/>
    <w:rsid w:val="00A2776B"/>
    <w:rsid w:val="00A27C99"/>
    <w:rsid w:val="00A30525"/>
    <w:rsid w:val="00A34F07"/>
    <w:rsid w:val="00A4068F"/>
    <w:rsid w:val="00A415E7"/>
    <w:rsid w:val="00A4172F"/>
    <w:rsid w:val="00A42D41"/>
    <w:rsid w:val="00A439E8"/>
    <w:rsid w:val="00A43A8E"/>
    <w:rsid w:val="00A45504"/>
    <w:rsid w:val="00A45847"/>
    <w:rsid w:val="00A4595A"/>
    <w:rsid w:val="00A46FD3"/>
    <w:rsid w:val="00A4707C"/>
    <w:rsid w:val="00A472EB"/>
    <w:rsid w:val="00A4732A"/>
    <w:rsid w:val="00A510DD"/>
    <w:rsid w:val="00A52589"/>
    <w:rsid w:val="00A52701"/>
    <w:rsid w:val="00A53862"/>
    <w:rsid w:val="00A54369"/>
    <w:rsid w:val="00A54748"/>
    <w:rsid w:val="00A550D7"/>
    <w:rsid w:val="00A5522E"/>
    <w:rsid w:val="00A56A8B"/>
    <w:rsid w:val="00A56E13"/>
    <w:rsid w:val="00A56FFB"/>
    <w:rsid w:val="00A576CE"/>
    <w:rsid w:val="00A576D2"/>
    <w:rsid w:val="00A578AF"/>
    <w:rsid w:val="00A607F8"/>
    <w:rsid w:val="00A6094C"/>
    <w:rsid w:val="00A614D0"/>
    <w:rsid w:val="00A6166C"/>
    <w:rsid w:val="00A62E47"/>
    <w:rsid w:val="00A6543E"/>
    <w:rsid w:val="00A6736A"/>
    <w:rsid w:val="00A67C58"/>
    <w:rsid w:val="00A70B68"/>
    <w:rsid w:val="00A70D89"/>
    <w:rsid w:val="00A71202"/>
    <w:rsid w:val="00A71599"/>
    <w:rsid w:val="00A72A07"/>
    <w:rsid w:val="00A72A1C"/>
    <w:rsid w:val="00A72CCE"/>
    <w:rsid w:val="00A73A43"/>
    <w:rsid w:val="00A73C33"/>
    <w:rsid w:val="00A76326"/>
    <w:rsid w:val="00A766D1"/>
    <w:rsid w:val="00A76D8B"/>
    <w:rsid w:val="00A81638"/>
    <w:rsid w:val="00A81B80"/>
    <w:rsid w:val="00A821BC"/>
    <w:rsid w:val="00A82CF3"/>
    <w:rsid w:val="00A8348F"/>
    <w:rsid w:val="00A83BD9"/>
    <w:rsid w:val="00A83E1F"/>
    <w:rsid w:val="00A86195"/>
    <w:rsid w:val="00A871B5"/>
    <w:rsid w:val="00A87C23"/>
    <w:rsid w:val="00A907F5"/>
    <w:rsid w:val="00A92005"/>
    <w:rsid w:val="00A935E9"/>
    <w:rsid w:val="00A93BD9"/>
    <w:rsid w:val="00A93FBC"/>
    <w:rsid w:val="00A9420C"/>
    <w:rsid w:val="00A95BB1"/>
    <w:rsid w:val="00A9627D"/>
    <w:rsid w:val="00A97D02"/>
    <w:rsid w:val="00AA0837"/>
    <w:rsid w:val="00AA1BEF"/>
    <w:rsid w:val="00AA1F9B"/>
    <w:rsid w:val="00AA2B04"/>
    <w:rsid w:val="00AA381B"/>
    <w:rsid w:val="00AA48D3"/>
    <w:rsid w:val="00AA4F3D"/>
    <w:rsid w:val="00AA5E59"/>
    <w:rsid w:val="00AA5F98"/>
    <w:rsid w:val="00AB0437"/>
    <w:rsid w:val="00AB15F2"/>
    <w:rsid w:val="00AB1F22"/>
    <w:rsid w:val="00AB249D"/>
    <w:rsid w:val="00AB3243"/>
    <w:rsid w:val="00AB4611"/>
    <w:rsid w:val="00AB4B4F"/>
    <w:rsid w:val="00AB4E51"/>
    <w:rsid w:val="00AB52B4"/>
    <w:rsid w:val="00AB647B"/>
    <w:rsid w:val="00AB7544"/>
    <w:rsid w:val="00AC003B"/>
    <w:rsid w:val="00AC2F1A"/>
    <w:rsid w:val="00AC4C8F"/>
    <w:rsid w:val="00AC744B"/>
    <w:rsid w:val="00AC75D2"/>
    <w:rsid w:val="00AC7A9A"/>
    <w:rsid w:val="00AD17FA"/>
    <w:rsid w:val="00AD2672"/>
    <w:rsid w:val="00AD3043"/>
    <w:rsid w:val="00AD397A"/>
    <w:rsid w:val="00AD446F"/>
    <w:rsid w:val="00AD451A"/>
    <w:rsid w:val="00AD4ECD"/>
    <w:rsid w:val="00AD5C6E"/>
    <w:rsid w:val="00AD5F46"/>
    <w:rsid w:val="00AD6842"/>
    <w:rsid w:val="00AD76F3"/>
    <w:rsid w:val="00AD7EFA"/>
    <w:rsid w:val="00AE01F9"/>
    <w:rsid w:val="00AE10E1"/>
    <w:rsid w:val="00AE24C9"/>
    <w:rsid w:val="00AE3CE3"/>
    <w:rsid w:val="00AE3EA4"/>
    <w:rsid w:val="00AE4E50"/>
    <w:rsid w:val="00AE5E40"/>
    <w:rsid w:val="00AE6CB7"/>
    <w:rsid w:val="00AE7FBA"/>
    <w:rsid w:val="00AF03FE"/>
    <w:rsid w:val="00AF0A74"/>
    <w:rsid w:val="00AF1BD2"/>
    <w:rsid w:val="00AF213E"/>
    <w:rsid w:val="00AF2896"/>
    <w:rsid w:val="00AF3145"/>
    <w:rsid w:val="00AF334D"/>
    <w:rsid w:val="00AF3D72"/>
    <w:rsid w:val="00AF7428"/>
    <w:rsid w:val="00AF7EE4"/>
    <w:rsid w:val="00B00C5D"/>
    <w:rsid w:val="00B014F0"/>
    <w:rsid w:val="00B01832"/>
    <w:rsid w:val="00B0231E"/>
    <w:rsid w:val="00B045F8"/>
    <w:rsid w:val="00B04CEB"/>
    <w:rsid w:val="00B05194"/>
    <w:rsid w:val="00B0538E"/>
    <w:rsid w:val="00B0728F"/>
    <w:rsid w:val="00B110E5"/>
    <w:rsid w:val="00B131F4"/>
    <w:rsid w:val="00B13F7E"/>
    <w:rsid w:val="00B143DF"/>
    <w:rsid w:val="00B14B48"/>
    <w:rsid w:val="00B16396"/>
    <w:rsid w:val="00B1726D"/>
    <w:rsid w:val="00B17DFE"/>
    <w:rsid w:val="00B2094F"/>
    <w:rsid w:val="00B20E1E"/>
    <w:rsid w:val="00B21086"/>
    <w:rsid w:val="00B23CEC"/>
    <w:rsid w:val="00B2501A"/>
    <w:rsid w:val="00B25AB9"/>
    <w:rsid w:val="00B25E81"/>
    <w:rsid w:val="00B268EA"/>
    <w:rsid w:val="00B308E6"/>
    <w:rsid w:val="00B31218"/>
    <w:rsid w:val="00B323C5"/>
    <w:rsid w:val="00B337FC"/>
    <w:rsid w:val="00B33998"/>
    <w:rsid w:val="00B3437C"/>
    <w:rsid w:val="00B34BB8"/>
    <w:rsid w:val="00B35267"/>
    <w:rsid w:val="00B35566"/>
    <w:rsid w:val="00B35C42"/>
    <w:rsid w:val="00B35E92"/>
    <w:rsid w:val="00B363C2"/>
    <w:rsid w:val="00B371FA"/>
    <w:rsid w:val="00B37664"/>
    <w:rsid w:val="00B37696"/>
    <w:rsid w:val="00B37E7B"/>
    <w:rsid w:val="00B40B5A"/>
    <w:rsid w:val="00B42551"/>
    <w:rsid w:val="00B431AF"/>
    <w:rsid w:val="00B500A4"/>
    <w:rsid w:val="00B503E1"/>
    <w:rsid w:val="00B51C30"/>
    <w:rsid w:val="00B52FF0"/>
    <w:rsid w:val="00B53967"/>
    <w:rsid w:val="00B539DF"/>
    <w:rsid w:val="00B54101"/>
    <w:rsid w:val="00B54468"/>
    <w:rsid w:val="00B54BF9"/>
    <w:rsid w:val="00B55365"/>
    <w:rsid w:val="00B578E7"/>
    <w:rsid w:val="00B607E6"/>
    <w:rsid w:val="00B620A8"/>
    <w:rsid w:val="00B627E3"/>
    <w:rsid w:val="00B62C7B"/>
    <w:rsid w:val="00B633E5"/>
    <w:rsid w:val="00B65AE4"/>
    <w:rsid w:val="00B67281"/>
    <w:rsid w:val="00B6749D"/>
    <w:rsid w:val="00B674F8"/>
    <w:rsid w:val="00B67A6C"/>
    <w:rsid w:val="00B67A8D"/>
    <w:rsid w:val="00B716BA"/>
    <w:rsid w:val="00B717D0"/>
    <w:rsid w:val="00B717E7"/>
    <w:rsid w:val="00B71FF6"/>
    <w:rsid w:val="00B7233E"/>
    <w:rsid w:val="00B72947"/>
    <w:rsid w:val="00B72E57"/>
    <w:rsid w:val="00B72F05"/>
    <w:rsid w:val="00B72FC4"/>
    <w:rsid w:val="00B73C76"/>
    <w:rsid w:val="00B740E4"/>
    <w:rsid w:val="00B756FA"/>
    <w:rsid w:val="00B75A4E"/>
    <w:rsid w:val="00B76995"/>
    <w:rsid w:val="00B77F4B"/>
    <w:rsid w:val="00B822F2"/>
    <w:rsid w:val="00B82642"/>
    <w:rsid w:val="00B836FE"/>
    <w:rsid w:val="00B83DAA"/>
    <w:rsid w:val="00B8418A"/>
    <w:rsid w:val="00B85119"/>
    <w:rsid w:val="00B854A7"/>
    <w:rsid w:val="00B86438"/>
    <w:rsid w:val="00B873AA"/>
    <w:rsid w:val="00B87622"/>
    <w:rsid w:val="00B904D0"/>
    <w:rsid w:val="00B90FC6"/>
    <w:rsid w:val="00B91146"/>
    <w:rsid w:val="00B91521"/>
    <w:rsid w:val="00B926C6"/>
    <w:rsid w:val="00B93AB6"/>
    <w:rsid w:val="00B95BCF"/>
    <w:rsid w:val="00B963C2"/>
    <w:rsid w:val="00B96535"/>
    <w:rsid w:val="00B96F8C"/>
    <w:rsid w:val="00BA42C4"/>
    <w:rsid w:val="00BA5BE7"/>
    <w:rsid w:val="00BA6098"/>
    <w:rsid w:val="00BA6652"/>
    <w:rsid w:val="00BB02B2"/>
    <w:rsid w:val="00BB0CFD"/>
    <w:rsid w:val="00BB0E5B"/>
    <w:rsid w:val="00BB1C85"/>
    <w:rsid w:val="00BB24A4"/>
    <w:rsid w:val="00BB3398"/>
    <w:rsid w:val="00BB3BFE"/>
    <w:rsid w:val="00BB5824"/>
    <w:rsid w:val="00BB7B5D"/>
    <w:rsid w:val="00BB7EAA"/>
    <w:rsid w:val="00BC056A"/>
    <w:rsid w:val="00BC0AA1"/>
    <w:rsid w:val="00BC1B97"/>
    <w:rsid w:val="00BC274D"/>
    <w:rsid w:val="00BC2DAC"/>
    <w:rsid w:val="00BC75D0"/>
    <w:rsid w:val="00BD004D"/>
    <w:rsid w:val="00BD1B6C"/>
    <w:rsid w:val="00BD1BD3"/>
    <w:rsid w:val="00BD234F"/>
    <w:rsid w:val="00BD3271"/>
    <w:rsid w:val="00BD3E1B"/>
    <w:rsid w:val="00BD4395"/>
    <w:rsid w:val="00BD50CE"/>
    <w:rsid w:val="00BD563A"/>
    <w:rsid w:val="00BD6E48"/>
    <w:rsid w:val="00BD7EE7"/>
    <w:rsid w:val="00BE0135"/>
    <w:rsid w:val="00BE055B"/>
    <w:rsid w:val="00BE0EAD"/>
    <w:rsid w:val="00BE1DD6"/>
    <w:rsid w:val="00BE336D"/>
    <w:rsid w:val="00BE3747"/>
    <w:rsid w:val="00BE4552"/>
    <w:rsid w:val="00BE483E"/>
    <w:rsid w:val="00BE4994"/>
    <w:rsid w:val="00BF0B59"/>
    <w:rsid w:val="00BF3345"/>
    <w:rsid w:val="00BF67B1"/>
    <w:rsid w:val="00C00028"/>
    <w:rsid w:val="00C003B0"/>
    <w:rsid w:val="00C004D1"/>
    <w:rsid w:val="00C01836"/>
    <w:rsid w:val="00C01979"/>
    <w:rsid w:val="00C04443"/>
    <w:rsid w:val="00C04566"/>
    <w:rsid w:val="00C063CF"/>
    <w:rsid w:val="00C101E7"/>
    <w:rsid w:val="00C10506"/>
    <w:rsid w:val="00C10EF2"/>
    <w:rsid w:val="00C11567"/>
    <w:rsid w:val="00C129B4"/>
    <w:rsid w:val="00C13FD5"/>
    <w:rsid w:val="00C15449"/>
    <w:rsid w:val="00C1651C"/>
    <w:rsid w:val="00C16886"/>
    <w:rsid w:val="00C16AE8"/>
    <w:rsid w:val="00C1750E"/>
    <w:rsid w:val="00C20115"/>
    <w:rsid w:val="00C20205"/>
    <w:rsid w:val="00C20CBA"/>
    <w:rsid w:val="00C217E9"/>
    <w:rsid w:val="00C22F3C"/>
    <w:rsid w:val="00C22FBD"/>
    <w:rsid w:val="00C23338"/>
    <w:rsid w:val="00C24BD8"/>
    <w:rsid w:val="00C26048"/>
    <w:rsid w:val="00C263CB"/>
    <w:rsid w:val="00C267FA"/>
    <w:rsid w:val="00C270A7"/>
    <w:rsid w:val="00C27864"/>
    <w:rsid w:val="00C2794E"/>
    <w:rsid w:val="00C305C1"/>
    <w:rsid w:val="00C30806"/>
    <w:rsid w:val="00C314F4"/>
    <w:rsid w:val="00C31F1C"/>
    <w:rsid w:val="00C31F7D"/>
    <w:rsid w:val="00C322FB"/>
    <w:rsid w:val="00C328BE"/>
    <w:rsid w:val="00C33F60"/>
    <w:rsid w:val="00C3456D"/>
    <w:rsid w:val="00C34975"/>
    <w:rsid w:val="00C35938"/>
    <w:rsid w:val="00C3638F"/>
    <w:rsid w:val="00C36CA9"/>
    <w:rsid w:val="00C4074E"/>
    <w:rsid w:val="00C42772"/>
    <w:rsid w:val="00C43A80"/>
    <w:rsid w:val="00C43F8F"/>
    <w:rsid w:val="00C445A7"/>
    <w:rsid w:val="00C464AD"/>
    <w:rsid w:val="00C46568"/>
    <w:rsid w:val="00C502B5"/>
    <w:rsid w:val="00C50F40"/>
    <w:rsid w:val="00C514E6"/>
    <w:rsid w:val="00C523A4"/>
    <w:rsid w:val="00C5339E"/>
    <w:rsid w:val="00C5453C"/>
    <w:rsid w:val="00C54F2B"/>
    <w:rsid w:val="00C5503D"/>
    <w:rsid w:val="00C55E5A"/>
    <w:rsid w:val="00C6017E"/>
    <w:rsid w:val="00C60466"/>
    <w:rsid w:val="00C61542"/>
    <w:rsid w:val="00C62064"/>
    <w:rsid w:val="00C633A2"/>
    <w:rsid w:val="00C635C8"/>
    <w:rsid w:val="00C6474F"/>
    <w:rsid w:val="00C6631C"/>
    <w:rsid w:val="00C669BB"/>
    <w:rsid w:val="00C669F4"/>
    <w:rsid w:val="00C6721E"/>
    <w:rsid w:val="00C71E74"/>
    <w:rsid w:val="00C71ED5"/>
    <w:rsid w:val="00C72EA1"/>
    <w:rsid w:val="00C73527"/>
    <w:rsid w:val="00C73D5C"/>
    <w:rsid w:val="00C753AA"/>
    <w:rsid w:val="00C75CF1"/>
    <w:rsid w:val="00C75FDD"/>
    <w:rsid w:val="00C766B8"/>
    <w:rsid w:val="00C76D64"/>
    <w:rsid w:val="00C80D4E"/>
    <w:rsid w:val="00C82625"/>
    <w:rsid w:val="00C82D6D"/>
    <w:rsid w:val="00C83C8A"/>
    <w:rsid w:val="00C83DBE"/>
    <w:rsid w:val="00C851EB"/>
    <w:rsid w:val="00C857F9"/>
    <w:rsid w:val="00C85EBA"/>
    <w:rsid w:val="00C85F9F"/>
    <w:rsid w:val="00C8601D"/>
    <w:rsid w:val="00C86137"/>
    <w:rsid w:val="00C863B2"/>
    <w:rsid w:val="00C900CD"/>
    <w:rsid w:val="00C91C03"/>
    <w:rsid w:val="00C94961"/>
    <w:rsid w:val="00C95381"/>
    <w:rsid w:val="00C9594A"/>
    <w:rsid w:val="00C95C67"/>
    <w:rsid w:val="00C96549"/>
    <w:rsid w:val="00C96BA8"/>
    <w:rsid w:val="00C96DD4"/>
    <w:rsid w:val="00C979ED"/>
    <w:rsid w:val="00CA0AAE"/>
    <w:rsid w:val="00CA3E5E"/>
    <w:rsid w:val="00CA4BF8"/>
    <w:rsid w:val="00CA5333"/>
    <w:rsid w:val="00CA62EC"/>
    <w:rsid w:val="00CB0576"/>
    <w:rsid w:val="00CB1A7D"/>
    <w:rsid w:val="00CB1B8D"/>
    <w:rsid w:val="00CB243D"/>
    <w:rsid w:val="00CB3F8C"/>
    <w:rsid w:val="00CB4198"/>
    <w:rsid w:val="00CB45F5"/>
    <w:rsid w:val="00CB4793"/>
    <w:rsid w:val="00CB5B49"/>
    <w:rsid w:val="00CB7A3F"/>
    <w:rsid w:val="00CC0081"/>
    <w:rsid w:val="00CC0F09"/>
    <w:rsid w:val="00CC17EC"/>
    <w:rsid w:val="00CC2458"/>
    <w:rsid w:val="00CC3194"/>
    <w:rsid w:val="00CC465D"/>
    <w:rsid w:val="00CC5F6C"/>
    <w:rsid w:val="00CC623D"/>
    <w:rsid w:val="00CC6850"/>
    <w:rsid w:val="00CC698B"/>
    <w:rsid w:val="00CC6E70"/>
    <w:rsid w:val="00CC770A"/>
    <w:rsid w:val="00CC7DC6"/>
    <w:rsid w:val="00CD044A"/>
    <w:rsid w:val="00CD111D"/>
    <w:rsid w:val="00CD1778"/>
    <w:rsid w:val="00CD1BF2"/>
    <w:rsid w:val="00CD233D"/>
    <w:rsid w:val="00CD2519"/>
    <w:rsid w:val="00CD2BAB"/>
    <w:rsid w:val="00CD31C6"/>
    <w:rsid w:val="00CD33A2"/>
    <w:rsid w:val="00CD3B18"/>
    <w:rsid w:val="00CD3CA8"/>
    <w:rsid w:val="00CD495F"/>
    <w:rsid w:val="00CD7A89"/>
    <w:rsid w:val="00CD7EC8"/>
    <w:rsid w:val="00CE0045"/>
    <w:rsid w:val="00CE0D5B"/>
    <w:rsid w:val="00CE432F"/>
    <w:rsid w:val="00CE453F"/>
    <w:rsid w:val="00CE6164"/>
    <w:rsid w:val="00CE6D18"/>
    <w:rsid w:val="00CF0155"/>
    <w:rsid w:val="00CF092C"/>
    <w:rsid w:val="00CF0ECE"/>
    <w:rsid w:val="00CF192D"/>
    <w:rsid w:val="00CF1F76"/>
    <w:rsid w:val="00CF32E9"/>
    <w:rsid w:val="00CF364D"/>
    <w:rsid w:val="00CF4760"/>
    <w:rsid w:val="00CF6AF5"/>
    <w:rsid w:val="00CF6BE0"/>
    <w:rsid w:val="00CF7501"/>
    <w:rsid w:val="00D001E6"/>
    <w:rsid w:val="00D00E0C"/>
    <w:rsid w:val="00D01D21"/>
    <w:rsid w:val="00D03778"/>
    <w:rsid w:val="00D041C1"/>
    <w:rsid w:val="00D079AA"/>
    <w:rsid w:val="00D10145"/>
    <w:rsid w:val="00D10328"/>
    <w:rsid w:val="00D10432"/>
    <w:rsid w:val="00D13CCF"/>
    <w:rsid w:val="00D13DE2"/>
    <w:rsid w:val="00D1439C"/>
    <w:rsid w:val="00D1515C"/>
    <w:rsid w:val="00D1544C"/>
    <w:rsid w:val="00D16C2C"/>
    <w:rsid w:val="00D16CD6"/>
    <w:rsid w:val="00D16FA9"/>
    <w:rsid w:val="00D1788E"/>
    <w:rsid w:val="00D2011E"/>
    <w:rsid w:val="00D222AD"/>
    <w:rsid w:val="00D23AAE"/>
    <w:rsid w:val="00D274B8"/>
    <w:rsid w:val="00D27A93"/>
    <w:rsid w:val="00D27F73"/>
    <w:rsid w:val="00D32213"/>
    <w:rsid w:val="00D32E63"/>
    <w:rsid w:val="00D32EBF"/>
    <w:rsid w:val="00D34D8F"/>
    <w:rsid w:val="00D35184"/>
    <w:rsid w:val="00D3529F"/>
    <w:rsid w:val="00D35C81"/>
    <w:rsid w:val="00D36122"/>
    <w:rsid w:val="00D361F7"/>
    <w:rsid w:val="00D3628B"/>
    <w:rsid w:val="00D3748B"/>
    <w:rsid w:val="00D374E0"/>
    <w:rsid w:val="00D37E9B"/>
    <w:rsid w:val="00D4063E"/>
    <w:rsid w:val="00D40FA1"/>
    <w:rsid w:val="00D41E13"/>
    <w:rsid w:val="00D4398D"/>
    <w:rsid w:val="00D448E2"/>
    <w:rsid w:val="00D46B6E"/>
    <w:rsid w:val="00D47616"/>
    <w:rsid w:val="00D47757"/>
    <w:rsid w:val="00D52779"/>
    <w:rsid w:val="00D531ED"/>
    <w:rsid w:val="00D547BF"/>
    <w:rsid w:val="00D54820"/>
    <w:rsid w:val="00D54AAD"/>
    <w:rsid w:val="00D55956"/>
    <w:rsid w:val="00D55ADE"/>
    <w:rsid w:val="00D56043"/>
    <w:rsid w:val="00D56F5F"/>
    <w:rsid w:val="00D5754C"/>
    <w:rsid w:val="00D575FE"/>
    <w:rsid w:val="00D601CA"/>
    <w:rsid w:val="00D6125F"/>
    <w:rsid w:val="00D61BF1"/>
    <w:rsid w:val="00D61F3D"/>
    <w:rsid w:val="00D62796"/>
    <w:rsid w:val="00D63F4E"/>
    <w:rsid w:val="00D64A19"/>
    <w:rsid w:val="00D656F2"/>
    <w:rsid w:val="00D66085"/>
    <w:rsid w:val="00D67667"/>
    <w:rsid w:val="00D72850"/>
    <w:rsid w:val="00D736C1"/>
    <w:rsid w:val="00D73928"/>
    <w:rsid w:val="00D74671"/>
    <w:rsid w:val="00D76230"/>
    <w:rsid w:val="00D812D2"/>
    <w:rsid w:val="00D81BD4"/>
    <w:rsid w:val="00D833C2"/>
    <w:rsid w:val="00D84FEC"/>
    <w:rsid w:val="00D85CEA"/>
    <w:rsid w:val="00D874A1"/>
    <w:rsid w:val="00D87640"/>
    <w:rsid w:val="00D90465"/>
    <w:rsid w:val="00D92275"/>
    <w:rsid w:val="00D92528"/>
    <w:rsid w:val="00D932F4"/>
    <w:rsid w:val="00D93AEF"/>
    <w:rsid w:val="00D94250"/>
    <w:rsid w:val="00D978E6"/>
    <w:rsid w:val="00D97F54"/>
    <w:rsid w:val="00DA09E0"/>
    <w:rsid w:val="00DA0BA5"/>
    <w:rsid w:val="00DA1958"/>
    <w:rsid w:val="00DA21F1"/>
    <w:rsid w:val="00DA2CC8"/>
    <w:rsid w:val="00DA45CA"/>
    <w:rsid w:val="00DA5407"/>
    <w:rsid w:val="00DA5632"/>
    <w:rsid w:val="00DA7A4D"/>
    <w:rsid w:val="00DA7F1B"/>
    <w:rsid w:val="00DB0468"/>
    <w:rsid w:val="00DB054E"/>
    <w:rsid w:val="00DB06BE"/>
    <w:rsid w:val="00DB0773"/>
    <w:rsid w:val="00DB14DE"/>
    <w:rsid w:val="00DB4A5E"/>
    <w:rsid w:val="00DB5E8B"/>
    <w:rsid w:val="00DC01DD"/>
    <w:rsid w:val="00DC03FB"/>
    <w:rsid w:val="00DC4151"/>
    <w:rsid w:val="00DC454C"/>
    <w:rsid w:val="00DC4B1D"/>
    <w:rsid w:val="00DC5575"/>
    <w:rsid w:val="00DC6B5C"/>
    <w:rsid w:val="00DC72AD"/>
    <w:rsid w:val="00DC7412"/>
    <w:rsid w:val="00DD01C4"/>
    <w:rsid w:val="00DD1677"/>
    <w:rsid w:val="00DD1860"/>
    <w:rsid w:val="00DD1E08"/>
    <w:rsid w:val="00DD205D"/>
    <w:rsid w:val="00DD212D"/>
    <w:rsid w:val="00DD2683"/>
    <w:rsid w:val="00DD2D0F"/>
    <w:rsid w:val="00DD3331"/>
    <w:rsid w:val="00DD3F6B"/>
    <w:rsid w:val="00DD47AE"/>
    <w:rsid w:val="00DD531D"/>
    <w:rsid w:val="00DD566F"/>
    <w:rsid w:val="00DD67FB"/>
    <w:rsid w:val="00DD6C23"/>
    <w:rsid w:val="00DD71F0"/>
    <w:rsid w:val="00DE11F2"/>
    <w:rsid w:val="00DE1575"/>
    <w:rsid w:val="00DE191D"/>
    <w:rsid w:val="00DE41D8"/>
    <w:rsid w:val="00DE4AB9"/>
    <w:rsid w:val="00DE56D9"/>
    <w:rsid w:val="00DE5D44"/>
    <w:rsid w:val="00DE5FD6"/>
    <w:rsid w:val="00DE69A7"/>
    <w:rsid w:val="00DE6DEB"/>
    <w:rsid w:val="00DE7139"/>
    <w:rsid w:val="00DE79C7"/>
    <w:rsid w:val="00DF0A33"/>
    <w:rsid w:val="00DF1F28"/>
    <w:rsid w:val="00DF25F9"/>
    <w:rsid w:val="00DF33CB"/>
    <w:rsid w:val="00DF6EEB"/>
    <w:rsid w:val="00E054DE"/>
    <w:rsid w:val="00E060D3"/>
    <w:rsid w:val="00E063DC"/>
    <w:rsid w:val="00E0670F"/>
    <w:rsid w:val="00E07312"/>
    <w:rsid w:val="00E10B5E"/>
    <w:rsid w:val="00E111A0"/>
    <w:rsid w:val="00E1348B"/>
    <w:rsid w:val="00E134CC"/>
    <w:rsid w:val="00E14FD6"/>
    <w:rsid w:val="00E1603E"/>
    <w:rsid w:val="00E20412"/>
    <w:rsid w:val="00E24FE7"/>
    <w:rsid w:val="00E2528D"/>
    <w:rsid w:val="00E2677E"/>
    <w:rsid w:val="00E26DF5"/>
    <w:rsid w:val="00E275B3"/>
    <w:rsid w:val="00E278DB"/>
    <w:rsid w:val="00E30B1B"/>
    <w:rsid w:val="00E30B63"/>
    <w:rsid w:val="00E31405"/>
    <w:rsid w:val="00E32278"/>
    <w:rsid w:val="00E3258E"/>
    <w:rsid w:val="00E33300"/>
    <w:rsid w:val="00E3476D"/>
    <w:rsid w:val="00E350B1"/>
    <w:rsid w:val="00E35DBF"/>
    <w:rsid w:val="00E372B3"/>
    <w:rsid w:val="00E37768"/>
    <w:rsid w:val="00E422CF"/>
    <w:rsid w:val="00E43C18"/>
    <w:rsid w:val="00E43E86"/>
    <w:rsid w:val="00E4461B"/>
    <w:rsid w:val="00E4579D"/>
    <w:rsid w:val="00E4774E"/>
    <w:rsid w:val="00E47930"/>
    <w:rsid w:val="00E47F9A"/>
    <w:rsid w:val="00E5004B"/>
    <w:rsid w:val="00E52099"/>
    <w:rsid w:val="00E521AE"/>
    <w:rsid w:val="00E52618"/>
    <w:rsid w:val="00E52E24"/>
    <w:rsid w:val="00E52F9A"/>
    <w:rsid w:val="00E6101C"/>
    <w:rsid w:val="00E6128E"/>
    <w:rsid w:val="00E629E5"/>
    <w:rsid w:val="00E63BD7"/>
    <w:rsid w:val="00E6405E"/>
    <w:rsid w:val="00E64319"/>
    <w:rsid w:val="00E65CCB"/>
    <w:rsid w:val="00E6602E"/>
    <w:rsid w:val="00E67A93"/>
    <w:rsid w:val="00E708B0"/>
    <w:rsid w:val="00E70CBA"/>
    <w:rsid w:val="00E71A3E"/>
    <w:rsid w:val="00E72ADB"/>
    <w:rsid w:val="00E74208"/>
    <w:rsid w:val="00E751F7"/>
    <w:rsid w:val="00E756F9"/>
    <w:rsid w:val="00E7759B"/>
    <w:rsid w:val="00E776BA"/>
    <w:rsid w:val="00E80A47"/>
    <w:rsid w:val="00E816CE"/>
    <w:rsid w:val="00E82F2E"/>
    <w:rsid w:val="00E8317F"/>
    <w:rsid w:val="00E8322A"/>
    <w:rsid w:val="00E8363B"/>
    <w:rsid w:val="00E83652"/>
    <w:rsid w:val="00E83C44"/>
    <w:rsid w:val="00E8465F"/>
    <w:rsid w:val="00E86C45"/>
    <w:rsid w:val="00E87BD1"/>
    <w:rsid w:val="00E90681"/>
    <w:rsid w:val="00E90E88"/>
    <w:rsid w:val="00E92656"/>
    <w:rsid w:val="00E9325F"/>
    <w:rsid w:val="00E93365"/>
    <w:rsid w:val="00E93B24"/>
    <w:rsid w:val="00E9487B"/>
    <w:rsid w:val="00E95320"/>
    <w:rsid w:val="00E953B7"/>
    <w:rsid w:val="00E9720B"/>
    <w:rsid w:val="00EA0310"/>
    <w:rsid w:val="00EA1199"/>
    <w:rsid w:val="00EA20AD"/>
    <w:rsid w:val="00EA3127"/>
    <w:rsid w:val="00EA78D5"/>
    <w:rsid w:val="00EB1EE2"/>
    <w:rsid w:val="00EB2379"/>
    <w:rsid w:val="00EB2FE9"/>
    <w:rsid w:val="00EB3818"/>
    <w:rsid w:val="00EB44AC"/>
    <w:rsid w:val="00EB4B7C"/>
    <w:rsid w:val="00EB5F84"/>
    <w:rsid w:val="00EB7DDE"/>
    <w:rsid w:val="00EC06E1"/>
    <w:rsid w:val="00EC0C03"/>
    <w:rsid w:val="00EC3DA7"/>
    <w:rsid w:val="00EC5960"/>
    <w:rsid w:val="00EC5AA7"/>
    <w:rsid w:val="00EC6A2A"/>
    <w:rsid w:val="00EC7B87"/>
    <w:rsid w:val="00ED21DD"/>
    <w:rsid w:val="00ED2510"/>
    <w:rsid w:val="00ED32C7"/>
    <w:rsid w:val="00ED359C"/>
    <w:rsid w:val="00ED382D"/>
    <w:rsid w:val="00ED45E2"/>
    <w:rsid w:val="00ED5C68"/>
    <w:rsid w:val="00ED5EB7"/>
    <w:rsid w:val="00ED7A61"/>
    <w:rsid w:val="00EE3666"/>
    <w:rsid w:val="00EE3E66"/>
    <w:rsid w:val="00EE43CF"/>
    <w:rsid w:val="00EE4B4C"/>
    <w:rsid w:val="00EE5D9D"/>
    <w:rsid w:val="00EE6707"/>
    <w:rsid w:val="00EE6ADC"/>
    <w:rsid w:val="00EE73B5"/>
    <w:rsid w:val="00EE73CC"/>
    <w:rsid w:val="00EF10AA"/>
    <w:rsid w:val="00EF1BEE"/>
    <w:rsid w:val="00EF338C"/>
    <w:rsid w:val="00EF383F"/>
    <w:rsid w:val="00EF3A38"/>
    <w:rsid w:val="00EF3F93"/>
    <w:rsid w:val="00EF44E0"/>
    <w:rsid w:val="00EF4665"/>
    <w:rsid w:val="00EF4AB1"/>
    <w:rsid w:val="00EF4AFC"/>
    <w:rsid w:val="00EF51A4"/>
    <w:rsid w:val="00EF5FC0"/>
    <w:rsid w:val="00EF60AF"/>
    <w:rsid w:val="00EF6642"/>
    <w:rsid w:val="00EF6A0C"/>
    <w:rsid w:val="00EF6D64"/>
    <w:rsid w:val="00EF7924"/>
    <w:rsid w:val="00F0078E"/>
    <w:rsid w:val="00F00BE0"/>
    <w:rsid w:val="00F01AF9"/>
    <w:rsid w:val="00F0248A"/>
    <w:rsid w:val="00F03CDF"/>
    <w:rsid w:val="00F04B22"/>
    <w:rsid w:val="00F06A1D"/>
    <w:rsid w:val="00F06D2A"/>
    <w:rsid w:val="00F07419"/>
    <w:rsid w:val="00F11611"/>
    <w:rsid w:val="00F1166E"/>
    <w:rsid w:val="00F142B8"/>
    <w:rsid w:val="00F14EFD"/>
    <w:rsid w:val="00F1691E"/>
    <w:rsid w:val="00F170C1"/>
    <w:rsid w:val="00F22B10"/>
    <w:rsid w:val="00F22D91"/>
    <w:rsid w:val="00F22F57"/>
    <w:rsid w:val="00F23AF0"/>
    <w:rsid w:val="00F24831"/>
    <w:rsid w:val="00F255F7"/>
    <w:rsid w:val="00F2702E"/>
    <w:rsid w:val="00F300BD"/>
    <w:rsid w:val="00F313A0"/>
    <w:rsid w:val="00F32EBE"/>
    <w:rsid w:val="00F33F60"/>
    <w:rsid w:val="00F34078"/>
    <w:rsid w:val="00F34C0F"/>
    <w:rsid w:val="00F34C29"/>
    <w:rsid w:val="00F34E67"/>
    <w:rsid w:val="00F35178"/>
    <w:rsid w:val="00F359F0"/>
    <w:rsid w:val="00F36B68"/>
    <w:rsid w:val="00F3704C"/>
    <w:rsid w:val="00F37734"/>
    <w:rsid w:val="00F37BD4"/>
    <w:rsid w:val="00F40C58"/>
    <w:rsid w:val="00F4331C"/>
    <w:rsid w:val="00F43FC2"/>
    <w:rsid w:val="00F4449E"/>
    <w:rsid w:val="00F44B8C"/>
    <w:rsid w:val="00F44C3D"/>
    <w:rsid w:val="00F450F6"/>
    <w:rsid w:val="00F45D4C"/>
    <w:rsid w:val="00F46177"/>
    <w:rsid w:val="00F47219"/>
    <w:rsid w:val="00F47F35"/>
    <w:rsid w:val="00F50E50"/>
    <w:rsid w:val="00F52780"/>
    <w:rsid w:val="00F532B8"/>
    <w:rsid w:val="00F53562"/>
    <w:rsid w:val="00F5386C"/>
    <w:rsid w:val="00F53F28"/>
    <w:rsid w:val="00F5400B"/>
    <w:rsid w:val="00F549B0"/>
    <w:rsid w:val="00F55E4C"/>
    <w:rsid w:val="00F5659A"/>
    <w:rsid w:val="00F5689B"/>
    <w:rsid w:val="00F56CCD"/>
    <w:rsid w:val="00F6031B"/>
    <w:rsid w:val="00F60BBD"/>
    <w:rsid w:val="00F625A9"/>
    <w:rsid w:val="00F6498A"/>
    <w:rsid w:val="00F666BB"/>
    <w:rsid w:val="00F67183"/>
    <w:rsid w:val="00F72831"/>
    <w:rsid w:val="00F72C79"/>
    <w:rsid w:val="00F73482"/>
    <w:rsid w:val="00F73F6D"/>
    <w:rsid w:val="00F74A81"/>
    <w:rsid w:val="00F75B5C"/>
    <w:rsid w:val="00F7602B"/>
    <w:rsid w:val="00F77087"/>
    <w:rsid w:val="00F771CC"/>
    <w:rsid w:val="00F8072A"/>
    <w:rsid w:val="00F80D23"/>
    <w:rsid w:val="00F814B3"/>
    <w:rsid w:val="00F81C67"/>
    <w:rsid w:val="00F82EB8"/>
    <w:rsid w:val="00F840C8"/>
    <w:rsid w:val="00F85DFD"/>
    <w:rsid w:val="00F869CC"/>
    <w:rsid w:val="00F87B22"/>
    <w:rsid w:val="00F904A0"/>
    <w:rsid w:val="00F912B6"/>
    <w:rsid w:val="00F91D87"/>
    <w:rsid w:val="00F91EDD"/>
    <w:rsid w:val="00F92F08"/>
    <w:rsid w:val="00F932F5"/>
    <w:rsid w:val="00F93AE4"/>
    <w:rsid w:val="00F93FCB"/>
    <w:rsid w:val="00F946E8"/>
    <w:rsid w:val="00F9576D"/>
    <w:rsid w:val="00F9792B"/>
    <w:rsid w:val="00F97E33"/>
    <w:rsid w:val="00FA08EF"/>
    <w:rsid w:val="00FA16D2"/>
    <w:rsid w:val="00FA2922"/>
    <w:rsid w:val="00FA2CDF"/>
    <w:rsid w:val="00FA3249"/>
    <w:rsid w:val="00FA401C"/>
    <w:rsid w:val="00FB084C"/>
    <w:rsid w:val="00FB1A2A"/>
    <w:rsid w:val="00FB1F8E"/>
    <w:rsid w:val="00FB20B2"/>
    <w:rsid w:val="00FB2C44"/>
    <w:rsid w:val="00FB2F07"/>
    <w:rsid w:val="00FB43D3"/>
    <w:rsid w:val="00FB70D9"/>
    <w:rsid w:val="00FB7AD3"/>
    <w:rsid w:val="00FB7E2C"/>
    <w:rsid w:val="00FB7E37"/>
    <w:rsid w:val="00FC0E72"/>
    <w:rsid w:val="00FC12DE"/>
    <w:rsid w:val="00FC2B3C"/>
    <w:rsid w:val="00FC3C3D"/>
    <w:rsid w:val="00FC5660"/>
    <w:rsid w:val="00FC6A45"/>
    <w:rsid w:val="00FC6D72"/>
    <w:rsid w:val="00FC739E"/>
    <w:rsid w:val="00FC7947"/>
    <w:rsid w:val="00FD0A9D"/>
    <w:rsid w:val="00FD1A04"/>
    <w:rsid w:val="00FD2230"/>
    <w:rsid w:val="00FD276D"/>
    <w:rsid w:val="00FD2C34"/>
    <w:rsid w:val="00FD2DCB"/>
    <w:rsid w:val="00FD2E2C"/>
    <w:rsid w:val="00FD3D1B"/>
    <w:rsid w:val="00FD3D68"/>
    <w:rsid w:val="00FD4AB5"/>
    <w:rsid w:val="00FD4F53"/>
    <w:rsid w:val="00FD602B"/>
    <w:rsid w:val="00FD6AED"/>
    <w:rsid w:val="00FD781A"/>
    <w:rsid w:val="00FE0DE0"/>
    <w:rsid w:val="00FE1A8A"/>
    <w:rsid w:val="00FE26CE"/>
    <w:rsid w:val="00FE2B65"/>
    <w:rsid w:val="00FE2EC3"/>
    <w:rsid w:val="00FE2F4E"/>
    <w:rsid w:val="00FE34C7"/>
    <w:rsid w:val="00FE3E19"/>
    <w:rsid w:val="00FE53B7"/>
    <w:rsid w:val="00FE5897"/>
    <w:rsid w:val="00FE5A36"/>
    <w:rsid w:val="00FE627E"/>
    <w:rsid w:val="00FE67F0"/>
    <w:rsid w:val="00FE7A51"/>
    <w:rsid w:val="00FF257D"/>
    <w:rsid w:val="00FF280C"/>
    <w:rsid w:val="00FF2B64"/>
    <w:rsid w:val="00FF2E29"/>
    <w:rsid w:val="00FF2FCE"/>
    <w:rsid w:val="00FF3505"/>
    <w:rsid w:val="00FF5046"/>
    <w:rsid w:val="00FF798F"/>
    <w:rsid w:val="00FF7C5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5413202"/>
  <w15:docId w15:val="{7F0BB708-2DA5-44A9-9E7A-70B7B956F8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0478C"/>
    <w:rPr>
      <w:rFonts w:ascii="Arial" w:hAnsi="Arial" w:cs="Arial"/>
      <w:sz w:val="24"/>
      <w:szCs w:val="24"/>
      <w:lang w:eastAsia="en-US"/>
    </w:rPr>
  </w:style>
  <w:style w:type="paragraph" w:styleId="Heading1">
    <w:name w:val="heading 1"/>
    <w:basedOn w:val="Normal"/>
    <w:next w:val="Normal"/>
    <w:link w:val="Heading1Char"/>
    <w:qFormat/>
    <w:rsid w:val="002A6115"/>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Heading1"/>
    <w:next w:val="BodyText"/>
    <w:link w:val="Heading2Char"/>
    <w:qFormat/>
    <w:rsid w:val="002A6115"/>
    <w:pPr>
      <w:numPr>
        <w:ilvl w:val="1"/>
      </w:numPr>
      <w:spacing w:before="0" w:after="240" w:line="420" w:lineRule="exact"/>
      <w:outlineLvl w:val="1"/>
    </w:pPr>
    <w:rPr>
      <w:rFonts w:ascii="Arial" w:eastAsia="Times New Roman" w:hAnsi="Arial" w:cs="Times New Roman"/>
      <w:b w:val="0"/>
      <w:bCs w:val="0"/>
      <w:color w:val="EEECE1" w:themeColor="background2"/>
      <w:sz w:val="3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3D135B"/>
    <w:pPr>
      <w:jc w:val="center"/>
    </w:pPr>
    <w:rPr>
      <w:b/>
      <w:bCs/>
      <w:u w:val="single"/>
    </w:rPr>
  </w:style>
  <w:style w:type="paragraph" w:styleId="Footer">
    <w:name w:val="footer"/>
    <w:basedOn w:val="Normal"/>
    <w:link w:val="FooterChar"/>
    <w:uiPriority w:val="99"/>
    <w:rsid w:val="003D135B"/>
    <w:pPr>
      <w:tabs>
        <w:tab w:val="center" w:pos="4320"/>
        <w:tab w:val="right" w:pos="8640"/>
      </w:tabs>
    </w:pPr>
  </w:style>
  <w:style w:type="paragraph" w:styleId="BalloonText">
    <w:name w:val="Balloon Text"/>
    <w:basedOn w:val="Normal"/>
    <w:semiHidden/>
    <w:rsid w:val="00D13CCF"/>
    <w:rPr>
      <w:rFonts w:ascii="Tahoma" w:hAnsi="Tahoma" w:cs="Tahoma"/>
      <w:sz w:val="16"/>
      <w:szCs w:val="16"/>
    </w:rPr>
  </w:style>
  <w:style w:type="character" w:styleId="PageNumber">
    <w:name w:val="page number"/>
    <w:basedOn w:val="DefaultParagraphFont"/>
    <w:rsid w:val="005844AF"/>
  </w:style>
  <w:style w:type="character" w:styleId="Hyperlink">
    <w:name w:val="Hyperlink"/>
    <w:rsid w:val="00217C56"/>
    <w:rPr>
      <w:color w:val="0000FF"/>
      <w:u w:val="single"/>
    </w:rPr>
  </w:style>
  <w:style w:type="paragraph" w:styleId="Header">
    <w:name w:val="header"/>
    <w:basedOn w:val="Normal"/>
    <w:rsid w:val="00D531ED"/>
    <w:pPr>
      <w:tabs>
        <w:tab w:val="center" w:pos="4320"/>
        <w:tab w:val="right" w:pos="8640"/>
      </w:tabs>
    </w:pPr>
  </w:style>
  <w:style w:type="paragraph" w:styleId="ListParagraph">
    <w:name w:val="List Paragraph"/>
    <w:basedOn w:val="Normal"/>
    <w:uiPriority w:val="34"/>
    <w:qFormat/>
    <w:rsid w:val="00756BFB"/>
    <w:pPr>
      <w:ind w:left="720"/>
    </w:pPr>
  </w:style>
  <w:style w:type="paragraph" w:styleId="BodyTextIndent2">
    <w:name w:val="Body Text Indent 2"/>
    <w:basedOn w:val="Normal"/>
    <w:link w:val="BodyTextIndent2Char"/>
    <w:rsid w:val="00B873AA"/>
    <w:pPr>
      <w:spacing w:after="120" w:line="480" w:lineRule="auto"/>
      <w:ind w:left="283"/>
    </w:pPr>
  </w:style>
  <w:style w:type="character" w:customStyle="1" w:styleId="BodyTextIndent2Char">
    <w:name w:val="Body Text Indent 2 Char"/>
    <w:basedOn w:val="DefaultParagraphFont"/>
    <w:link w:val="BodyTextIndent2"/>
    <w:rsid w:val="00B873AA"/>
    <w:rPr>
      <w:rFonts w:ascii="Arial" w:hAnsi="Arial" w:cs="Arial"/>
      <w:sz w:val="24"/>
      <w:szCs w:val="24"/>
      <w:lang w:eastAsia="en-US"/>
    </w:rPr>
  </w:style>
  <w:style w:type="character" w:customStyle="1" w:styleId="FooterChar">
    <w:name w:val="Footer Char"/>
    <w:basedOn w:val="DefaultParagraphFont"/>
    <w:link w:val="Footer"/>
    <w:uiPriority w:val="99"/>
    <w:rsid w:val="00DB06BE"/>
    <w:rPr>
      <w:rFonts w:ascii="Arial" w:hAnsi="Arial" w:cs="Arial"/>
      <w:sz w:val="24"/>
      <w:szCs w:val="24"/>
      <w:lang w:eastAsia="en-US"/>
    </w:rPr>
  </w:style>
  <w:style w:type="character" w:customStyle="1" w:styleId="pspdfkit-6um8mrhfmv4j3nvtw9x41bv9fb">
    <w:name w:val="pspdfkit-6um8mrhfmv4j3nvtw9x41bv9fb"/>
    <w:basedOn w:val="DefaultParagraphFont"/>
    <w:rsid w:val="007C7FAE"/>
  </w:style>
  <w:style w:type="table" w:styleId="TableGrid">
    <w:name w:val="Table Grid"/>
    <w:basedOn w:val="TableNormal"/>
    <w:rsid w:val="00942A7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rsid w:val="002A6115"/>
    <w:pPr>
      <w:spacing w:after="120"/>
    </w:pPr>
  </w:style>
  <w:style w:type="character" w:customStyle="1" w:styleId="BodyTextChar">
    <w:name w:val="Body Text Char"/>
    <w:basedOn w:val="DefaultParagraphFont"/>
    <w:link w:val="BodyText"/>
    <w:rsid w:val="002A6115"/>
    <w:rPr>
      <w:rFonts w:ascii="Arial" w:hAnsi="Arial" w:cs="Arial"/>
      <w:sz w:val="24"/>
      <w:szCs w:val="24"/>
      <w:lang w:eastAsia="en-US"/>
    </w:rPr>
  </w:style>
  <w:style w:type="character" w:customStyle="1" w:styleId="Heading2Char">
    <w:name w:val="Heading 2 Char"/>
    <w:basedOn w:val="DefaultParagraphFont"/>
    <w:link w:val="Heading2"/>
    <w:rsid w:val="002A6115"/>
    <w:rPr>
      <w:rFonts w:ascii="Arial" w:hAnsi="Arial"/>
      <w:color w:val="EEECE1" w:themeColor="background2"/>
      <w:sz w:val="36"/>
      <w:szCs w:val="26"/>
      <w:lang w:eastAsia="en-US"/>
    </w:rPr>
  </w:style>
  <w:style w:type="character" w:customStyle="1" w:styleId="Heading1Char">
    <w:name w:val="Heading 1 Char"/>
    <w:basedOn w:val="DefaultParagraphFont"/>
    <w:link w:val="Heading1"/>
    <w:rsid w:val="002A6115"/>
    <w:rPr>
      <w:rFonts w:asciiTheme="majorHAnsi" w:eastAsiaTheme="majorEastAsia" w:hAnsiTheme="majorHAnsi" w:cstheme="majorBidi"/>
      <w:b/>
      <w:bCs/>
      <w:color w:val="365F91" w:themeColor="accent1" w:themeShade="BF"/>
      <w:sz w:val="28"/>
      <w:szCs w:val="28"/>
      <w:lang w:eastAsia="en-US"/>
    </w:rPr>
  </w:style>
  <w:style w:type="table" w:customStyle="1" w:styleId="Criteria">
    <w:name w:val="Criteria"/>
    <w:basedOn w:val="TableNormal"/>
    <w:uiPriority w:val="99"/>
    <w:rsid w:val="00307B27"/>
    <w:pPr>
      <w:ind w:left="108" w:right="108"/>
    </w:pPr>
    <w:rPr>
      <w:rFonts w:ascii="Arial" w:eastAsia="Calibri" w:hAnsi="Arial"/>
    </w:rPr>
    <w:tblPr>
      <w:tblStyleRowBandSize w:val="1"/>
      <w:tblBorders>
        <w:left w:val="dotted" w:sz="12" w:space="0" w:color="1F497D" w:themeColor="text2"/>
        <w:bottom w:val="single" w:sz="4" w:space="0" w:color="EEECE1" w:themeColor="background2"/>
        <w:insideH w:val="single" w:sz="4" w:space="0" w:color="EEECE1" w:themeColor="background2"/>
        <w:insideV w:val="dotted" w:sz="12" w:space="0" w:color="1F497D" w:themeColor="text2"/>
      </w:tblBorders>
    </w:tblPr>
    <w:tcPr>
      <w:shd w:val="clear" w:color="auto" w:fill="auto"/>
      <w:tcMar>
        <w:top w:w="108" w:type="dxa"/>
        <w:bottom w:w="108" w:type="dxa"/>
      </w:tcMar>
    </w:tcPr>
    <w:tblStylePr w:type="firstRow">
      <w:rPr>
        <w:rFonts w:ascii="Arial" w:hAnsi="Arial"/>
        <w:b/>
        <w:color w:val="FFFFFF" w:themeColor="background1"/>
        <w:sz w:val="20"/>
      </w:rPr>
      <w:tblPr/>
      <w:trPr>
        <w:tblHeader/>
      </w:trPr>
      <w:tcPr>
        <w:shd w:val="clear" w:color="auto" w:fill="EEECE1" w:themeFill="background2"/>
      </w:tcPr>
    </w:tblStylePr>
    <w:tblStylePr w:type="lastRow">
      <w:rPr>
        <w:color w:val="auto"/>
      </w:rPr>
      <w:tblPr/>
      <w:tcPr>
        <w:shd w:val="clear" w:color="auto" w:fill="auto"/>
      </w:tcPr>
    </w:tblStylePr>
    <w:tblStylePr w:type="firstCol">
      <w:rPr>
        <w:b/>
        <w:color w:val="EEECE1" w:themeColor="background2"/>
      </w:rPr>
      <w:tblPr/>
      <w:tcPr>
        <w:tcBorders>
          <w:top w:val="nil"/>
          <w:left w:val="nil"/>
          <w:bottom w:val="nil"/>
          <w:right w:val="nil"/>
          <w:insideH w:val="nil"/>
          <w:insideV w:val="dotted" w:sz="18" w:space="0" w:color="1F497D" w:themeColor="text2"/>
          <w:tl2br w:val="nil"/>
          <w:tr2bl w:val="nil"/>
        </w:tcBorders>
      </w:tcPr>
    </w:tblStylePr>
    <w:tblStylePr w:type="band1Horz">
      <w:pPr>
        <w:wordWrap/>
        <w:spacing w:beforeLines="0" w:before="60" w:beforeAutospacing="0" w:afterLines="0" w:after="60" w:afterAutospacing="0"/>
      </w:pPr>
      <w:rPr>
        <w:b/>
        <w:sz w:val="20"/>
      </w:rPr>
      <w:tblPr/>
      <w:tcPr>
        <w:shd w:val="clear" w:color="auto" w:fill="D9D9D9" w:themeFill="background1" w:themeFillShade="D9"/>
      </w:tcPr>
    </w:tblStylePr>
    <w:tblStylePr w:type="band2Horz">
      <w:pPr>
        <w:wordWrap/>
        <w:spacing w:beforeLines="0" w:before="60" w:beforeAutospacing="0" w:afterLines="0" w:after="60" w:afterAutospacing="0"/>
      </w:pPr>
      <w:rPr>
        <w:sz w:val="20"/>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75264">
      <w:bodyDiv w:val="1"/>
      <w:marLeft w:val="0"/>
      <w:marRight w:val="0"/>
      <w:marTop w:val="0"/>
      <w:marBottom w:val="0"/>
      <w:divBdr>
        <w:top w:val="none" w:sz="0" w:space="0" w:color="auto"/>
        <w:left w:val="none" w:sz="0" w:space="0" w:color="auto"/>
        <w:bottom w:val="none" w:sz="0" w:space="0" w:color="auto"/>
        <w:right w:val="none" w:sz="0" w:space="0" w:color="auto"/>
      </w:divBdr>
    </w:div>
    <w:div w:id="121580477">
      <w:bodyDiv w:val="1"/>
      <w:marLeft w:val="0"/>
      <w:marRight w:val="0"/>
      <w:marTop w:val="0"/>
      <w:marBottom w:val="0"/>
      <w:divBdr>
        <w:top w:val="none" w:sz="0" w:space="0" w:color="auto"/>
        <w:left w:val="none" w:sz="0" w:space="0" w:color="auto"/>
        <w:bottom w:val="none" w:sz="0" w:space="0" w:color="auto"/>
        <w:right w:val="none" w:sz="0" w:space="0" w:color="auto"/>
      </w:divBdr>
    </w:div>
    <w:div w:id="254755712">
      <w:bodyDiv w:val="1"/>
      <w:marLeft w:val="0"/>
      <w:marRight w:val="0"/>
      <w:marTop w:val="0"/>
      <w:marBottom w:val="0"/>
      <w:divBdr>
        <w:top w:val="none" w:sz="0" w:space="0" w:color="auto"/>
        <w:left w:val="none" w:sz="0" w:space="0" w:color="auto"/>
        <w:bottom w:val="none" w:sz="0" w:space="0" w:color="auto"/>
        <w:right w:val="none" w:sz="0" w:space="0" w:color="auto"/>
      </w:divBdr>
    </w:div>
    <w:div w:id="328143320">
      <w:bodyDiv w:val="1"/>
      <w:marLeft w:val="0"/>
      <w:marRight w:val="0"/>
      <w:marTop w:val="0"/>
      <w:marBottom w:val="0"/>
      <w:divBdr>
        <w:top w:val="none" w:sz="0" w:space="0" w:color="auto"/>
        <w:left w:val="none" w:sz="0" w:space="0" w:color="auto"/>
        <w:bottom w:val="none" w:sz="0" w:space="0" w:color="auto"/>
        <w:right w:val="none" w:sz="0" w:space="0" w:color="auto"/>
      </w:divBdr>
    </w:div>
    <w:div w:id="1043483588">
      <w:bodyDiv w:val="1"/>
      <w:marLeft w:val="0"/>
      <w:marRight w:val="0"/>
      <w:marTop w:val="0"/>
      <w:marBottom w:val="0"/>
      <w:divBdr>
        <w:top w:val="none" w:sz="0" w:space="0" w:color="auto"/>
        <w:left w:val="none" w:sz="0" w:space="0" w:color="auto"/>
        <w:bottom w:val="none" w:sz="0" w:space="0" w:color="auto"/>
        <w:right w:val="none" w:sz="0" w:space="0" w:color="auto"/>
      </w:divBdr>
    </w:div>
    <w:div w:id="1088228651">
      <w:bodyDiv w:val="1"/>
      <w:marLeft w:val="0"/>
      <w:marRight w:val="0"/>
      <w:marTop w:val="0"/>
      <w:marBottom w:val="0"/>
      <w:divBdr>
        <w:top w:val="none" w:sz="0" w:space="0" w:color="auto"/>
        <w:left w:val="none" w:sz="0" w:space="0" w:color="auto"/>
        <w:bottom w:val="none" w:sz="0" w:space="0" w:color="auto"/>
        <w:right w:val="none" w:sz="0" w:space="0" w:color="auto"/>
      </w:divBdr>
    </w:div>
    <w:div w:id="1627614746">
      <w:bodyDiv w:val="1"/>
      <w:marLeft w:val="0"/>
      <w:marRight w:val="0"/>
      <w:marTop w:val="0"/>
      <w:marBottom w:val="0"/>
      <w:divBdr>
        <w:top w:val="none" w:sz="0" w:space="0" w:color="auto"/>
        <w:left w:val="none" w:sz="0" w:space="0" w:color="auto"/>
        <w:bottom w:val="none" w:sz="0" w:space="0" w:color="auto"/>
        <w:right w:val="none" w:sz="0" w:space="0" w:color="auto"/>
      </w:divBdr>
    </w:div>
    <w:div w:id="1643073437">
      <w:bodyDiv w:val="1"/>
      <w:marLeft w:val="0"/>
      <w:marRight w:val="0"/>
      <w:marTop w:val="0"/>
      <w:marBottom w:val="0"/>
      <w:divBdr>
        <w:top w:val="none" w:sz="0" w:space="0" w:color="auto"/>
        <w:left w:val="none" w:sz="0" w:space="0" w:color="auto"/>
        <w:bottom w:val="none" w:sz="0" w:space="0" w:color="auto"/>
        <w:right w:val="none" w:sz="0" w:space="0" w:color="auto"/>
      </w:divBdr>
    </w:div>
    <w:div w:id="1691450742">
      <w:bodyDiv w:val="1"/>
      <w:marLeft w:val="0"/>
      <w:marRight w:val="0"/>
      <w:marTop w:val="0"/>
      <w:marBottom w:val="0"/>
      <w:divBdr>
        <w:top w:val="none" w:sz="0" w:space="0" w:color="auto"/>
        <w:left w:val="none" w:sz="0" w:space="0" w:color="auto"/>
        <w:bottom w:val="none" w:sz="0" w:space="0" w:color="auto"/>
        <w:right w:val="none" w:sz="0" w:space="0" w:color="auto"/>
      </w:divBdr>
    </w:div>
    <w:div w:id="2031636443">
      <w:bodyDiv w:val="1"/>
      <w:marLeft w:val="0"/>
      <w:marRight w:val="0"/>
      <w:marTop w:val="0"/>
      <w:marBottom w:val="0"/>
      <w:divBdr>
        <w:top w:val="none" w:sz="0" w:space="0" w:color="auto"/>
        <w:left w:val="none" w:sz="0" w:space="0" w:color="auto"/>
        <w:bottom w:val="none" w:sz="0" w:space="0" w:color="auto"/>
        <w:right w:val="none" w:sz="0" w:space="0" w:color="auto"/>
      </w:divBdr>
    </w:div>
    <w:div w:id="20353072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DF817B-5115-4B05-A8BA-3545034110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7</Pages>
  <Words>1893</Words>
  <Characters>10794</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NOTICE OF AUDIT &amp; CORPORATE GOVERNANCE COMMITTEE MEETING TO BE HELD ON THURSDAY 5th FEBRAURY 2009 AT 5</vt:lpstr>
    </vt:vector>
  </TitlesOfParts>
  <Company>Ochil View Housing Association</Company>
  <LinksUpToDate>false</LinksUpToDate>
  <CharactersWithSpaces>12662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NOTICE OF AUDIT &amp; CORPORATE GOVERNANCE COMMITTEE MEETING TO BE HELD ON THURSDAY 5th FEBRAURY 2009 AT 5</dc:title>
  <dc:creator>fiona</dc:creator>
  <cp:lastModifiedBy>Kate Oliver</cp:lastModifiedBy>
  <cp:revision>25</cp:revision>
  <cp:lastPrinted>2020-02-13T16:16:00Z</cp:lastPrinted>
  <dcterms:created xsi:type="dcterms:W3CDTF">2020-11-04T09:29:00Z</dcterms:created>
  <dcterms:modified xsi:type="dcterms:W3CDTF">2021-04-21T14:17:00Z</dcterms:modified>
</cp:coreProperties>
</file>